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5483" w:rsidRDefault="00235483" w:rsidP="00235483">
      <w:pPr>
        <w:pStyle w:val="ParagraphStyle"/>
        <w:keepNext/>
        <w:spacing w:before="240" w:after="240" w:line="252" w:lineRule="auto"/>
        <w:jc w:val="center"/>
        <w:rPr>
          <w:rFonts w:ascii="Times New Roman" w:hAnsi="Times New Roman" w:cs="Times New Roman"/>
          <w:b/>
          <w:bCs/>
          <w:caps/>
          <w:sz w:val="28"/>
          <w:szCs w:val="28"/>
        </w:rPr>
      </w:pPr>
      <w:bookmarkStart w:id="0" w:name="_Toc350928012"/>
      <w:bookmarkEnd w:id="0"/>
      <w:r>
        <w:rPr>
          <w:rFonts w:ascii="Times New Roman" w:hAnsi="Times New Roman" w:cs="Times New Roman"/>
          <w:b/>
          <w:bCs/>
          <w:spacing w:val="45"/>
          <w:sz w:val="28"/>
          <w:szCs w:val="28"/>
        </w:rPr>
        <w:t xml:space="preserve">Урок </w:t>
      </w:r>
      <w:r>
        <w:rPr>
          <w:rFonts w:ascii="Times New Roman" w:hAnsi="Times New Roman" w:cs="Times New Roman"/>
          <w:b/>
          <w:bCs/>
          <w:sz w:val="28"/>
          <w:szCs w:val="28"/>
        </w:rPr>
        <w:t>151</w:t>
      </w:r>
      <w:r>
        <w:rPr>
          <w:rFonts w:ascii="Times New Roman" w:hAnsi="Times New Roman" w:cs="Times New Roman"/>
          <w:b/>
          <w:bCs/>
          <w:sz w:val="28"/>
          <w:szCs w:val="28"/>
        </w:rPr>
        <w:br/>
      </w:r>
      <w:r>
        <w:rPr>
          <w:rFonts w:ascii="Times New Roman" w:hAnsi="Times New Roman" w:cs="Times New Roman"/>
          <w:b/>
          <w:bCs/>
          <w:caps/>
          <w:sz w:val="28"/>
          <w:szCs w:val="28"/>
        </w:rPr>
        <w:t>РОДОВЫЕ ОКОНЧАНИЯ ГЛАГОЛОВ.</w:t>
      </w:r>
      <w:r>
        <w:rPr>
          <w:rFonts w:ascii="Times New Roman" w:hAnsi="Times New Roman" w:cs="Times New Roman"/>
          <w:b/>
          <w:bCs/>
          <w:caps/>
          <w:sz w:val="28"/>
          <w:szCs w:val="28"/>
        </w:rPr>
        <w:br/>
        <w:t>СОСТАВЛЕНИЕ ТЕКСТА ИЗ ДЕФОРМИРОВАННЫХ ПРЕДЛОЖЕНИЙ</w:t>
      </w:r>
    </w:p>
    <w:tbl>
      <w:tblPr>
        <w:tblW w:w="14100" w:type="dxa"/>
        <w:jc w:val="center"/>
        <w:tblLayout w:type="fixed"/>
        <w:tblCellMar>
          <w:top w:w="60" w:type="dxa"/>
          <w:left w:w="60" w:type="dxa"/>
          <w:bottom w:w="60" w:type="dxa"/>
          <w:right w:w="60" w:type="dxa"/>
        </w:tblCellMar>
        <w:tblLook w:val="0000"/>
      </w:tblPr>
      <w:tblGrid>
        <w:gridCol w:w="2412"/>
        <w:gridCol w:w="11688"/>
      </w:tblGrid>
      <w:tr w:rsidR="00235483">
        <w:trPr>
          <w:jc w:val="center"/>
        </w:trPr>
        <w:tc>
          <w:tcPr>
            <w:tcW w:w="2408" w:type="dxa"/>
            <w:tcBorders>
              <w:top w:val="single" w:sz="6" w:space="0" w:color="000000"/>
              <w:left w:val="single" w:sz="6" w:space="0" w:color="000000"/>
              <w:bottom w:val="single" w:sz="6" w:space="0" w:color="000000"/>
              <w:right w:val="single" w:sz="6" w:space="0" w:color="000000"/>
            </w:tcBorders>
            <w:vAlign w:val="center"/>
          </w:tcPr>
          <w:p w:rsidR="00235483" w:rsidRDefault="00235483">
            <w:pPr>
              <w:pStyle w:val="ParagraphStyle"/>
              <w:spacing w:line="252" w:lineRule="auto"/>
              <w:jc w:val="center"/>
              <w:rPr>
                <w:rFonts w:ascii="Times New Roman" w:hAnsi="Times New Roman" w:cs="Times New Roman"/>
                <w:b/>
                <w:bCs/>
              </w:rPr>
            </w:pPr>
            <w:r>
              <w:rPr>
                <w:rFonts w:ascii="Times New Roman" w:hAnsi="Times New Roman" w:cs="Times New Roman"/>
                <w:b/>
                <w:bCs/>
              </w:rPr>
              <w:t>Педагогические</w:t>
            </w:r>
            <w:r>
              <w:rPr>
                <w:rFonts w:ascii="Times New Roman" w:hAnsi="Times New Roman" w:cs="Times New Roman"/>
                <w:b/>
                <w:bCs/>
              </w:rPr>
              <w:br/>
              <w:t>цели</w:t>
            </w:r>
          </w:p>
        </w:tc>
        <w:tc>
          <w:tcPr>
            <w:tcW w:w="11670"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Создать условия для развития умений трансформировать предложения (записывать глаголы в прошедшем </w:t>
            </w:r>
            <w:r>
              <w:rPr>
                <w:rFonts w:ascii="Times New Roman" w:hAnsi="Times New Roman" w:cs="Times New Roman"/>
              </w:rPr>
              <w:br/>
              <w:t>времени), определять тему предложений, устанавливать последовательность предложений, чтобы получился текст, подбирать к нему заголовок и записывать составленный текст</w:t>
            </w:r>
          </w:p>
        </w:tc>
      </w:tr>
      <w:tr w:rsidR="00235483">
        <w:trPr>
          <w:jc w:val="center"/>
        </w:trPr>
        <w:tc>
          <w:tcPr>
            <w:tcW w:w="2408" w:type="dxa"/>
            <w:tcBorders>
              <w:top w:val="single" w:sz="6" w:space="0" w:color="000000"/>
              <w:left w:val="single" w:sz="6" w:space="0" w:color="000000"/>
              <w:bottom w:val="single" w:sz="6" w:space="0" w:color="000000"/>
              <w:right w:val="single" w:sz="6" w:space="0" w:color="000000"/>
            </w:tcBorders>
            <w:vAlign w:val="center"/>
          </w:tcPr>
          <w:p w:rsidR="00235483" w:rsidRDefault="00235483">
            <w:pPr>
              <w:pStyle w:val="ParagraphStyle"/>
              <w:spacing w:line="252" w:lineRule="auto"/>
              <w:jc w:val="center"/>
              <w:rPr>
                <w:rFonts w:ascii="Times New Roman" w:hAnsi="Times New Roman" w:cs="Times New Roman"/>
                <w:b/>
                <w:bCs/>
              </w:rPr>
            </w:pPr>
            <w:r>
              <w:rPr>
                <w:rFonts w:ascii="Times New Roman" w:hAnsi="Times New Roman" w:cs="Times New Roman"/>
                <w:b/>
                <w:bCs/>
              </w:rPr>
              <w:t>Тип урока</w:t>
            </w:r>
          </w:p>
        </w:tc>
        <w:tc>
          <w:tcPr>
            <w:tcW w:w="11670"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Развитие знаний и способов действий / решение частной задачи</w:t>
            </w:r>
          </w:p>
        </w:tc>
      </w:tr>
      <w:tr w:rsidR="00235483">
        <w:trPr>
          <w:jc w:val="center"/>
        </w:trPr>
        <w:tc>
          <w:tcPr>
            <w:tcW w:w="2408" w:type="dxa"/>
            <w:tcBorders>
              <w:top w:val="single" w:sz="6" w:space="0" w:color="000000"/>
              <w:left w:val="single" w:sz="6" w:space="0" w:color="000000"/>
              <w:bottom w:val="single" w:sz="6" w:space="0" w:color="000000"/>
              <w:right w:val="single" w:sz="6" w:space="0" w:color="000000"/>
            </w:tcBorders>
            <w:vAlign w:val="center"/>
          </w:tcPr>
          <w:p w:rsidR="00235483" w:rsidRDefault="00235483">
            <w:pPr>
              <w:pStyle w:val="ParagraphStyle"/>
              <w:spacing w:line="252" w:lineRule="auto"/>
              <w:jc w:val="center"/>
              <w:rPr>
                <w:rFonts w:ascii="Times New Roman" w:hAnsi="Times New Roman" w:cs="Times New Roman"/>
                <w:b/>
                <w:bCs/>
              </w:rPr>
            </w:pPr>
            <w:r>
              <w:rPr>
                <w:rFonts w:ascii="Times New Roman" w:hAnsi="Times New Roman" w:cs="Times New Roman"/>
                <w:b/>
                <w:bCs/>
              </w:rPr>
              <w:t>Планируемые</w:t>
            </w:r>
            <w:r>
              <w:rPr>
                <w:rFonts w:ascii="Times New Roman" w:hAnsi="Times New Roman" w:cs="Times New Roman"/>
                <w:b/>
                <w:bCs/>
              </w:rPr>
              <w:br/>
              <w:t xml:space="preserve">результаты </w:t>
            </w:r>
            <w:r>
              <w:rPr>
                <w:rFonts w:ascii="Times New Roman" w:hAnsi="Times New Roman" w:cs="Times New Roman"/>
                <w:b/>
                <w:bCs/>
              </w:rPr>
              <w:br/>
              <w:t>(предметные)</w:t>
            </w:r>
          </w:p>
        </w:tc>
        <w:tc>
          <w:tcPr>
            <w:tcW w:w="11670"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Овладевают первоначальными представлениями о нормах русского языка (орфоэпических, лексических, </w:t>
            </w:r>
            <w:proofErr w:type="spellStart"/>
            <w:r>
              <w:rPr>
                <w:rFonts w:ascii="Times New Roman" w:hAnsi="Times New Roman" w:cs="Times New Roman"/>
              </w:rPr>
              <w:t>грам-матических</w:t>
            </w:r>
            <w:proofErr w:type="spellEnd"/>
            <w:r>
              <w:rPr>
                <w:rFonts w:ascii="Times New Roman" w:hAnsi="Times New Roman" w:cs="Times New Roman"/>
              </w:rPr>
              <w:t xml:space="preserve">, орфографических, пунктуационных) и правилах речевого этикета; ориентируются в целях, задачах, средствах и условиях общения, выбирают адекватные языковые средства для успешного решения </w:t>
            </w:r>
            <w:proofErr w:type="spellStart"/>
            <w:r>
              <w:rPr>
                <w:rFonts w:ascii="Times New Roman" w:hAnsi="Times New Roman" w:cs="Times New Roman"/>
              </w:rPr>
              <w:t>коммуника-тивных</w:t>
            </w:r>
            <w:proofErr w:type="spellEnd"/>
            <w:r>
              <w:rPr>
                <w:rFonts w:ascii="Times New Roman" w:hAnsi="Times New Roman" w:cs="Times New Roman"/>
              </w:rPr>
              <w:t xml:space="preserve"> задач при составлении несложных монологических высказываний и письменных текстов</w:t>
            </w:r>
          </w:p>
        </w:tc>
      </w:tr>
      <w:tr w:rsidR="00235483">
        <w:trPr>
          <w:jc w:val="center"/>
        </w:trPr>
        <w:tc>
          <w:tcPr>
            <w:tcW w:w="2408" w:type="dxa"/>
            <w:tcBorders>
              <w:top w:val="single" w:sz="6" w:space="0" w:color="000000"/>
              <w:left w:val="single" w:sz="6" w:space="0" w:color="000000"/>
              <w:bottom w:val="single" w:sz="6" w:space="0" w:color="000000"/>
              <w:right w:val="single" w:sz="6" w:space="0" w:color="000000"/>
            </w:tcBorders>
            <w:vAlign w:val="center"/>
          </w:tcPr>
          <w:p w:rsidR="00235483" w:rsidRDefault="00235483">
            <w:pPr>
              <w:pStyle w:val="ParagraphStyle"/>
              <w:spacing w:line="252" w:lineRule="auto"/>
              <w:jc w:val="center"/>
              <w:rPr>
                <w:rFonts w:ascii="Times New Roman" w:hAnsi="Times New Roman" w:cs="Times New Roman"/>
                <w:b/>
                <w:bCs/>
              </w:rPr>
            </w:pPr>
            <w:r>
              <w:rPr>
                <w:rFonts w:ascii="Times New Roman" w:hAnsi="Times New Roman" w:cs="Times New Roman"/>
                <w:b/>
                <w:bCs/>
              </w:rPr>
              <w:t>Личностные</w:t>
            </w:r>
            <w:r>
              <w:rPr>
                <w:rFonts w:ascii="Times New Roman" w:hAnsi="Times New Roman" w:cs="Times New Roman"/>
                <w:b/>
                <w:bCs/>
              </w:rPr>
              <w:br/>
              <w:t>результаты</w:t>
            </w:r>
          </w:p>
        </w:tc>
        <w:tc>
          <w:tcPr>
            <w:tcW w:w="11670"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Проявляют положительное отношение к школе и учебной деятельности, этические чувства, доброжелательность и эмоционально-нравственную отзывчивость, понимание и сопереживание чувствам других людей;</w:t>
            </w:r>
            <w:r>
              <w:rPr>
                <w:rFonts w:ascii="Times New Roman" w:hAnsi="Times New Roman" w:cs="Times New Roman"/>
              </w:rPr>
              <w:br/>
              <w:t xml:space="preserve">имеют представление о ценности и уникальности природного мира, </w:t>
            </w:r>
            <w:proofErr w:type="spellStart"/>
            <w:r>
              <w:rPr>
                <w:rFonts w:ascii="Times New Roman" w:hAnsi="Times New Roman" w:cs="Times New Roman"/>
              </w:rPr>
              <w:t>природоохране</w:t>
            </w:r>
            <w:proofErr w:type="spellEnd"/>
            <w:r>
              <w:rPr>
                <w:rFonts w:ascii="Times New Roman" w:hAnsi="Times New Roman" w:cs="Times New Roman"/>
              </w:rPr>
              <w:t xml:space="preserve">, </w:t>
            </w:r>
            <w:proofErr w:type="spellStart"/>
            <w:r>
              <w:rPr>
                <w:rFonts w:ascii="Times New Roman" w:hAnsi="Times New Roman" w:cs="Times New Roman"/>
              </w:rPr>
              <w:t>здоровьесберегающем</w:t>
            </w:r>
            <w:proofErr w:type="spellEnd"/>
            <w:r>
              <w:rPr>
                <w:rFonts w:ascii="Times New Roman" w:hAnsi="Times New Roman" w:cs="Times New Roman"/>
              </w:rPr>
              <w:t xml:space="preserve"> </w:t>
            </w:r>
            <w:r>
              <w:rPr>
                <w:rFonts w:ascii="Times New Roman" w:hAnsi="Times New Roman" w:cs="Times New Roman"/>
              </w:rPr>
              <w:br/>
              <w:t>поведении</w:t>
            </w:r>
          </w:p>
        </w:tc>
      </w:tr>
      <w:tr w:rsidR="00235483">
        <w:trPr>
          <w:jc w:val="center"/>
        </w:trPr>
        <w:tc>
          <w:tcPr>
            <w:tcW w:w="2408" w:type="dxa"/>
            <w:tcBorders>
              <w:top w:val="single" w:sz="6" w:space="0" w:color="000000"/>
              <w:left w:val="single" w:sz="6" w:space="0" w:color="000000"/>
              <w:bottom w:val="single" w:sz="6" w:space="0" w:color="000000"/>
              <w:right w:val="single" w:sz="6" w:space="0" w:color="000000"/>
            </w:tcBorders>
            <w:vAlign w:val="center"/>
          </w:tcPr>
          <w:p w:rsidR="00235483" w:rsidRDefault="00235483">
            <w:pPr>
              <w:pStyle w:val="ParagraphStyle"/>
              <w:spacing w:line="252" w:lineRule="auto"/>
              <w:jc w:val="center"/>
              <w:rPr>
                <w:rFonts w:ascii="Times New Roman" w:hAnsi="Times New Roman" w:cs="Times New Roman"/>
                <w:b/>
                <w:bCs/>
              </w:rPr>
            </w:pPr>
            <w:r>
              <w:rPr>
                <w:rFonts w:ascii="Times New Roman" w:hAnsi="Times New Roman" w:cs="Times New Roman"/>
                <w:b/>
                <w:bCs/>
              </w:rPr>
              <w:t>Универсальные учебные действия</w:t>
            </w:r>
            <w:r>
              <w:rPr>
                <w:rFonts w:ascii="Times New Roman" w:hAnsi="Times New Roman" w:cs="Times New Roman"/>
                <w:b/>
                <w:bCs/>
              </w:rPr>
              <w:br/>
              <w:t>(</w:t>
            </w:r>
            <w:proofErr w:type="spellStart"/>
            <w:r>
              <w:rPr>
                <w:rFonts w:ascii="Times New Roman" w:hAnsi="Times New Roman" w:cs="Times New Roman"/>
                <w:b/>
                <w:bCs/>
              </w:rPr>
              <w:t>метапредметные</w:t>
            </w:r>
            <w:proofErr w:type="spellEnd"/>
            <w:r>
              <w:rPr>
                <w:rFonts w:ascii="Times New Roman" w:hAnsi="Times New Roman" w:cs="Times New Roman"/>
                <w:b/>
                <w:bCs/>
              </w:rPr>
              <w:t>)</w:t>
            </w:r>
          </w:p>
        </w:tc>
        <w:tc>
          <w:tcPr>
            <w:tcW w:w="11670"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rPr>
              <w:t xml:space="preserve"> </w:t>
            </w:r>
            <w:proofErr w:type="spellStart"/>
            <w:r>
              <w:rPr>
                <w:rFonts w:ascii="Times New Roman" w:hAnsi="Times New Roman" w:cs="Times New Roman"/>
                <w:i/>
                <w:iCs/>
              </w:rPr>
              <w:t>общеучебные</w:t>
            </w:r>
            <w:proofErr w:type="spellEnd"/>
            <w:r>
              <w:rPr>
                <w:rFonts w:ascii="Times New Roman" w:hAnsi="Times New Roman" w:cs="Times New Roman"/>
                <w:i/>
                <w:iCs/>
              </w:rPr>
              <w:t xml:space="preserve"> –</w:t>
            </w:r>
            <w:r>
              <w:rPr>
                <w:rFonts w:ascii="Times New Roman" w:hAnsi="Times New Roman" w:cs="Times New Roman"/>
              </w:rPr>
              <w:t xml:space="preserve"> осознанно и произвольно строят речевые высказывания в устной и письменной форме; </w:t>
            </w:r>
            <w:r>
              <w:rPr>
                <w:rFonts w:ascii="Times New Roman" w:hAnsi="Times New Roman" w:cs="Times New Roman"/>
                <w:i/>
                <w:iCs/>
              </w:rPr>
              <w:t xml:space="preserve">логические – </w:t>
            </w:r>
            <w:r>
              <w:rPr>
                <w:rFonts w:ascii="Times New Roman" w:hAnsi="Times New Roman" w:cs="Times New Roman"/>
              </w:rPr>
              <w:t>осуществляют</w:t>
            </w:r>
            <w:r>
              <w:rPr>
                <w:rFonts w:ascii="Times New Roman" w:hAnsi="Times New Roman" w:cs="Times New Roman"/>
                <w:i/>
                <w:iCs/>
              </w:rPr>
              <w:t xml:space="preserve"> </w:t>
            </w:r>
            <w:r>
              <w:rPr>
                <w:rFonts w:ascii="Times New Roman" w:hAnsi="Times New Roman" w:cs="Times New Roman"/>
              </w:rPr>
              <w:t>анализ слов, выражений, текста, приводят доказательства.</w:t>
            </w:r>
          </w:p>
          <w:p w:rsidR="00235483" w:rsidRDefault="00235483">
            <w:pPr>
              <w:pStyle w:val="ParagraphStyle"/>
              <w:spacing w:line="252" w:lineRule="auto"/>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rPr>
              <w:t xml:space="preserve"> принимают и сохраняют учебную задачу, соответствующую этапу обучения.</w:t>
            </w:r>
          </w:p>
          <w:p w:rsidR="00235483" w:rsidRDefault="00235483">
            <w:pPr>
              <w:pStyle w:val="ParagraphStyle"/>
              <w:spacing w:line="252"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используют в общении правила вежливости; проявляют готовность слушать собеседника и вести диалог,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анализируют и исправляют </w:t>
            </w:r>
            <w:r>
              <w:rPr>
                <w:rFonts w:ascii="Times New Roman" w:hAnsi="Times New Roman" w:cs="Times New Roman"/>
              </w:rPr>
              <w:br/>
              <w:t>деформированный текст: изменяют, восстанавливают логику изложения</w:t>
            </w:r>
          </w:p>
        </w:tc>
      </w:tr>
      <w:tr w:rsidR="00235483">
        <w:trPr>
          <w:jc w:val="center"/>
        </w:trPr>
        <w:tc>
          <w:tcPr>
            <w:tcW w:w="2408" w:type="dxa"/>
            <w:tcBorders>
              <w:top w:val="single" w:sz="6" w:space="0" w:color="000000"/>
              <w:left w:val="single" w:sz="6" w:space="0" w:color="000000"/>
              <w:bottom w:val="single" w:sz="6" w:space="0" w:color="000000"/>
              <w:right w:val="single" w:sz="6" w:space="0" w:color="000000"/>
            </w:tcBorders>
            <w:vAlign w:val="center"/>
          </w:tcPr>
          <w:p w:rsidR="00235483" w:rsidRDefault="00235483">
            <w:pPr>
              <w:pStyle w:val="ParagraphStyle"/>
              <w:spacing w:line="252" w:lineRule="auto"/>
              <w:jc w:val="center"/>
              <w:rPr>
                <w:rFonts w:ascii="Times New Roman" w:hAnsi="Times New Roman" w:cs="Times New Roman"/>
                <w:b/>
                <w:bCs/>
              </w:rPr>
            </w:pPr>
            <w:r>
              <w:rPr>
                <w:rFonts w:ascii="Times New Roman" w:hAnsi="Times New Roman" w:cs="Times New Roman"/>
                <w:b/>
                <w:bCs/>
              </w:rPr>
              <w:t>Основное содержание темы, понятия</w:t>
            </w:r>
            <w:r>
              <w:rPr>
                <w:rFonts w:ascii="Times New Roman" w:hAnsi="Times New Roman" w:cs="Times New Roman"/>
                <w:b/>
                <w:bCs/>
              </w:rPr>
              <w:br/>
              <w:t>и термины</w:t>
            </w:r>
          </w:p>
        </w:tc>
        <w:tc>
          <w:tcPr>
            <w:tcW w:w="11670"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Род глаголов прошедшего времени. Родовые окончания глаголов. Глаголы неопределенной формы. Текст. </w:t>
            </w:r>
            <w:r>
              <w:rPr>
                <w:rFonts w:ascii="Times New Roman" w:hAnsi="Times New Roman" w:cs="Times New Roman"/>
              </w:rPr>
              <w:br/>
              <w:t>Деформированные предложения. Нераспространенные предложения. Лексическое значение глаголов</w:t>
            </w:r>
          </w:p>
        </w:tc>
      </w:tr>
    </w:tbl>
    <w:p w:rsidR="00235483" w:rsidRDefault="00235483" w:rsidP="00235483">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b/>
          <w:bCs/>
          <w:caps/>
          <w:sz w:val="28"/>
          <w:szCs w:val="28"/>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2412"/>
        <w:gridCol w:w="11688"/>
      </w:tblGrid>
      <w:tr w:rsidR="00235483">
        <w:trPr>
          <w:jc w:val="center"/>
        </w:trPr>
        <w:tc>
          <w:tcPr>
            <w:tcW w:w="2408" w:type="dxa"/>
            <w:tcBorders>
              <w:top w:val="single" w:sz="6" w:space="0" w:color="000000"/>
              <w:left w:val="single" w:sz="6" w:space="0" w:color="000000"/>
              <w:bottom w:val="single" w:sz="6" w:space="0" w:color="000000"/>
              <w:right w:val="single" w:sz="6" w:space="0" w:color="000000"/>
            </w:tcBorders>
            <w:vAlign w:val="center"/>
          </w:tcPr>
          <w:p w:rsidR="00235483" w:rsidRDefault="00235483">
            <w:pPr>
              <w:pStyle w:val="ParagraphStyle"/>
              <w:spacing w:line="252" w:lineRule="auto"/>
              <w:jc w:val="center"/>
              <w:rPr>
                <w:rFonts w:ascii="Times New Roman" w:hAnsi="Times New Roman" w:cs="Times New Roman"/>
                <w:b/>
                <w:bCs/>
              </w:rPr>
            </w:pPr>
            <w:r>
              <w:rPr>
                <w:rFonts w:ascii="Times New Roman" w:hAnsi="Times New Roman" w:cs="Times New Roman"/>
                <w:b/>
                <w:bCs/>
              </w:rPr>
              <w:t>Образовательные</w:t>
            </w:r>
            <w:r>
              <w:rPr>
                <w:rFonts w:ascii="Times New Roman" w:hAnsi="Times New Roman" w:cs="Times New Roman"/>
                <w:b/>
                <w:bCs/>
              </w:rPr>
              <w:br/>
              <w:t>ресурсы</w:t>
            </w:r>
          </w:p>
        </w:tc>
        <w:tc>
          <w:tcPr>
            <w:tcW w:w="11670"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Учебник, с. 123</w:t>
            </w:r>
          </w:p>
        </w:tc>
      </w:tr>
    </w:tbl>
    <w:p w:rsidR="00235483" w:rsidRDefault="00235483" w:rsidP="00235483">
      <w:pPr>
        <w:pStyle w:val="ParagraphStyle"/>
        <w:spacing w:line="252" w:lineRule="auto"/>
        <w:jc w:val="center"/>
        <w:rPr>
          <w:rFonts w:ascii="Times New Roman" w:hAnsi="Times New Roman" w:cs="Times New Roman"/>
          <w:sz w:val="20"/>
          <w:szCs w:val="20"/>
        </w:rPr>
      </w:pPr>
    </w:p>
    <w:p w:rsidR="00235483" w:rsidRDefault="00235483" w:rsidP="00235483">
      <w:pPr>
        <w:pStyle w:val="ParagraphStyle"/>
        <w:keepNext/>
        <w:spacing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Сценарий урока</w:t>
      </w:r>
    </w:p>
    <w:p w:rsidR="00235483" w:rsidRDefault="00235483" w:rsidP="00235483">
      <w:pPr>
        <w:pStyle w:val="ParagraphStyle"/>
        <w:keepNext/>
        <w:spacing w:line="252" w:lineRule="auto"/>
        <w:jc w:val="center"/>
        <w:rPr>
          <w:rFonts w:ascii="Times New Roman" w:hAnsi="Times New Roman" w:cs="Times New Roman"/>
          <w:sz w:val="20"/>
          <w:szCs w:val="20"/>
        </w:rPr>
      </w:pPr>
    </w:p>
    <w:tbl>
      <w:tblPr>
        <w:tblW w:w="14100" w:type="dxa"/>
        <w:jc w:val="center"/>
        <w:tblLayout w:type="fixed"/>
        <w:tblCellMar>
          <w:top w:w="60" w:type="dxa"/>
          <w:left w:w="60" w:type="dxa"/>
          <w:bottom w:w="60" w:type="dxa"/>
          <w:right w:w="60" w:type="dxa"/>
        </w:tblCellMar>
        <w:tblLook w:val="0000"/>
      </w:tblPr>
      <w:tblGrid>
        <w:gridCol w:w="2066"/>
        <w:gridCol w:w="2103"/>
        <w:gridCol w:w="3035"/>
        <w:gridCol w:w="16"/>
        <w:gridCol w:w="2674"/>
        <w:gridCol w:w="2614"/>
        <w:gridCol w:w="1592"/>
      </w:tblGrid>
      <w:tr w:rsidR="00235483" w:rsidTr="00235483">
        <w:trPr>
          <w:jc w:val="center"/>
        </w:trPr>
        <w:tc>
          <w:tcPr>
            <w:tcW w:w="2066" w:type="dxa"/>
            <w:vMerge w:val="restart"/>
            <w:tcBorders>
              <w:top w:val="single" w:sz="6" w:space="0" w:color="000000"/>
              <w:left w:val="single" w:sz="6" w:space="0" w:color="000000"/>
              <w:bottom w:val="single" w:sz="6" w:space="0" w:color="000000"/>
              <w:right w:val="single" w:sz="6" w:space="0" w:color="000000"/>
            </w:tcBorders>
            <w:vAlign w:val="center"/>
          </w:tcPr>
          <w:p w:rsidR="00235483" w:rsidRDefault="00235483">
            <w:pPr>
              <w:pStyle w:val="ParagraphStyle"/>
              <w:spacing w:line="252" w:lineRule="auto"/>
              <w:jc w:val="center"/>
              <w:rPr>
                <w:rFonts w:ascii="Times New Roman" w:hAnsi="Times New Roman" w:cs="Times New Roman"/>
              </w:rPr>
            </w:pPr>
            <w:r>
              <w:rPr>
                <w:rFonts w:ascii="Times New Roman" w:hAnsi="Times New Roman" w:cs="Times New Roman"/>
              </w:rPr>
              <w:t>Этапы урока</w:t>
            </w:r>
          </w:p>
        </w:tc>
        <w:tc>
          <w:tcPr>
            <w:tcW w:w="2103" w:type="dxa"/>
            <w:vMerge w:val="restart"/>
            <w:tcBorders>
              <w:top w:val="single" w:sz="6" w:space="0" w:color="000000"/>
              <w:left w:val="single" w:sz="6" w:space="0" w:color="000000"/>
              <w:bottom w:val="single" w:sz="6" w:space="0" w:color="000000"/>
              <w:right w:val="single" w:sz="6" w:space="0" w:color="000000"/>
            </w:tcBorders>
            <w:vAlign w:val="center"/>
          </w:tcPr>
          <w:p w:rsidR="00235483" w:rsidRDefault="00235483">
            <w:pPr>
              <w:pStyle w:val="ParagraphStyle"/>
              <w:spacing w:line="252" w:lineRule="auto"/>
              <w:jc w:val="center"/>
              <w:rPr>
                <w:rFonts w:ascii="Times New Roman" w:hAnsi="Times New Roman" w:cs="Times New Roman"/>
              </w:rPr>
            </w:pPr>
            <w:r>
              <w:rPr>
                <w:rFonts w:ascii="Times New Roman" w:hAnsi="Times New Roman" w:cs="Times New Roman"/>
              </w:rPr>
              <w:t xml:space="preserve">Формы, методы, </w:t>
            </w:r>
            <w:r>
              <w:rPr>
                <w:rFonts w:ascii="Times New Roman" w:hAnsi="Times New Roman" w:cs="Times New Roman"/>
              </w:rPr>
              <w:br/>
              <w:t>методические</w:t>
            </w:r>
            <w:r>
              <w:rPr>
                <w:rFonts w:ascii="Times New Roman" w:hAnsi="Times New Roman" w:cs="Times New Roman"/>
              </w:rPr>
              <w:br/>
              <w:t>приемы</w:t>
            </w:r>
          </w:p>
        </w:tc>
        <w:tc>
          <w:tcPr>
            <w:tcW w:w="3035" w:type="dxa"/>
            <w:vMerge w:val="restart"/>
            <w:tcBorders>
              <w:top w:val="single" w:sz="6" w:space="0" w:color="000000"/>
              <w:left w:val="single" w:sz="6" w:space="0" w:color="000000"/>
              <w:bottom w:val="single" w:sz="6" w:space="0" w:color="000000"/>
              <w:right w:val="single" w:sz="6" w:space="0" w:color="000000"/>
            </w:tcBorders>
            <w:vAlign w:val="center"/>
          </w:tcPr>
          <w:p w:rsidR="00235483" w:rsidRDefault="00235483">
            <w:pPr>
              <w:pStyle w:val="ParagraphStyle"/>
              <w:spacing w:line="252" w:lineRule="auto"/>
              <w:jc w:val="center"/>
              <w:rPr>
                <w:rFonts w:ascii="Times New Roman" w:hAnsi="Times New Roman" w:cs="Times New Roman"/>
              </w:rPr>
            </w:pPr>
            <w:r>
              <w:rPr>
                <w:rFonts w:ascii="Times New Roman" w:hAnsi="Times New Roman" w:cs="Times New Roman"/>
              </w:rPr>
              <w:t>Деятельность учителя</w:t>
            </w:r>
          </w:p>
        </w:tc>
        <w:tc>
          <w:tcPr>
            <w:tcW w:w="5304" w:type="dxa"/>
            <w:gridSpan w:val="3"/>
            <w:tcBorders>
              <w:top w:val="single" w:sz="6" w:space="0" w:color="000000"/>
              <w:left w:val="single" w:sz="6" w:space="0" w:color="000000"/>
              <w:bottom w:val="single" w:sz="6" w:space="0" w:color="000000"/>
              <w:right w:val="single" w:sz="6" w:space="0" w:color="000000"/>
            </w:tcBorders>
            <w:vAlign w:val="center"/>
          </w:tcPr>
          <w:p w:rsidR="00235483" w:rsidRDefault="00235483">
            <w:pPr>
              <w:pStyle w:val="ParagraphStyle"/>
              <w:spacing w:line="252" w:lineRule="auto"/>
              <w:jc w:val="center"/>
              <w:rPr>
                <w:rFonts w:ascii="Times New Roman" w:hAnsi="Times New Roman" w:cs="Times New Roman"/>
              </w:rPr>
            </w:pPr>
            <w:r>
              <w:rPr>
                <w:rFonts w:ascii="Times New Roman" w:hAnsi="Times New Roman" w:cs="Times New Roman"/>
              </w:rPr>
              <w:t>Деятельность учащихся</w:t>
            </w:r>
          </w:p>
        </w:tc>
        <w:tc>
          <w:tcPr>
            <w:tcW w:w="1592" w:type="dxa"/>
            <w:vMerge w:val="restart"/>
            <w:tcBorders>
              <w:top w:val="single" w:sz="6" w:space="0" w:color="000000"/>
              <w:left w:val="single" w:sz="6" w:space="0" w:color="000000"/>
              <w:bottom w:val="single" w:sz="6" w:space="0" w:color="000000"/>
              <w:right w:val="single" w:sz="6" w:space="0" w:color="000000"/>
            </w:tcBorders>
            <w:vAlign w:val="center"/>
          </w:tcPr>
          <w:p w:rsidR="00235483" w:rsidRDefault="00235483">
            <w:pPr>
              <w:pStyle w:val="ParagraphStyle"/>
              <w:spacing w:line="252" w:lineRule="auto"/>
              <w:jc w:val="center"/>
              <w:rPr>
                <w:rFonts w:ascii="Times New Roman" w:hAnsi="Times New Roman" w:cs="Times New Roman"/>
              </w:rPr>
            </w:pPr>
            <w:r>
              <w:rPr>
                <w:rFonts w:ascii="Times New Roman" w:hAnsi="Times New Roman" w:cs="Times New Roman"/>
              </w:rPr>
              <w:t>Приемы</w:t>
            </w:r>
            <w:r>
              <w:rPr>
                <w:rFonts w:ascii="Times New Roman" w:hAnsi="Times New Roman" w:cs="Times New Roman"/>
              </w:rPr>
              <w:br/>
              <w:t>контроля</w:t>
            </w:r>
          </w:p>
        </w:tc>
      </w:tr>
      <w:tr w:rsidR="00235483" w:rsidTr="00235483">
        <w:trPr>
          <w:jc w:val="center"/>
        </w:trPr>
        <w:tc>
          <w:tcPr>
            <w:tcW w:w="2066" w:type="dxa"/>
            <w:vMerge/>
            <w:tcBorders>
              <w:top w:val="single" w:sz="6" w:space="0" w:color="000000"/>
              <w:left w:val="single" w:sz="6" w:space="0" w:color="000000"/>
              <w:bottom w:val="single" w:sz="6" w:space="0" w:color="000000"/>
              <w:right w:val="single" w:sz="6" w:space="0" w:color="000000"/>
            </w:tcBorders>
            <w:vAlign w:val="center"/>
          </w:tcPr>
          <w:p w:rsidR="00235483" w:rsidRDefault="00235483">
            <w:pPr>
              <w:pStyle w:val="ParagraphStyle"/>
              <w:rPr>
                <w:rFonts w:ascii="Times New Roman" w:hAnsi="Times New Roman" w:cs="Times New Roman"/>
                <w:sz w:val="20"/>
                <w:szCs w:val="20"/>
              </w:rPr>
            </w:pPr>
          </w:p>
        </w:tc>
        <w:tc>
          <w:tcPr>
            <w:tcW w:w="2103" w:type="dxa"/>
            <w:vMerge/>
            <w:tcBorders>
              <w:top w:val="single" w:sz="6" w:space="0" w:color="000000"/>
              <w:left w:val="single" w:sz="6" w:space="0" w:color="000000"/>
              <w:bottom w:val="single" w:sz="6" w:space="0" w:color="000000"/>
              <w:right w:val="single" w:sz="6" w:space="0" w:color="000000"/>
            </w:tcBorders>
            <w:vAlign w:val="center"/>
          </w:tcPr>
          <w:p w:rsidR="00235483" w:rsidRDefault="00235483">
            <w:pPr>
              <w:pStyle w:val="ParagraphStyle"/>
              <w:rPr>
                <w:rFonts w:ascii="Times New Roman" w:hAnsi="Times New Roman" w:cs="Times New Roman"/>
                <w:sz w:val="20"/>
                <w:szCs w:val="20"/>
              </w:rPr>
            </w:pPr>
          </w:p>
        </w:tc>
        <w:tc>
          <w:tcPr>
            <w:tcW w:w="3035" w:type="dxa"/>
            <w:vMerge/>
            <w:tcBorders>
              <w:top w:val="single" w:sz="6" w:space="0" w:color="000000"/>
              <w:left w:val="single" w:sz="6" w:space="0" w:color="000000"/>
              <w:bottom w:val="single" w:sz="6" w:space="0" w:color="000000"/>
              <w:right w:val="single" w:sz="6" w:space="0" w:color="000000"/>
            </w:tcBorders>
            <w:vAlign w:val="center"/>
          </w:tcPr>
          <w:p w:rsidR="00235483" w:rsidRDefault="00235483">
            <w:pPr>
              <w:pStyle w:val="ParagraphStyle"/>
              <w:rPr>
                <w:rFonts w:ascii="Times New Roman" w:hAnsi="Times New Roman" w:cs="Times New Roman"/>
                <w:sz w:val="20"/>
                <w:szCs w:val="20"/>
              </w:rPr>
            </w:pPr>
          </w:p>
        </w:tc>
        <w:tc>
          <w:tcPr>
            <w:tcW w:w="2690" w:type="dxa"/>
            <w:gridSpan w:val="2"/>
            <w:tcBorders>
              <w:top w:val="single" w:sz="6" w:space="0" w:color="000000"/>
              <w:left w:val="single" w:sz="6" w:space="0" w:color="000000"/>
              <w:bottom w:val="single" w:sz="6" w:space="0" w:color="000000"/>
              <w:right w:val="single" w:sz="6" w:space="0" w:color="000000"/>
            </w:tcBorders>
            <w:vAlign w:val="center"/>
          </w:tcPr>
          <w:p w:rsidR="00235483" w:rsidRDefault="00235483">
            <w:pPr>
              <w:pStyle w:val="ParagraphStyle"/>
              <w:spacing w:line="252" w:lineRule="auto"/>
              <w:jc w:val="center"/>
              <w:rPr>
                <w:rFonts w:ascii="Times New Roman" w:hAnsi="Times New Roman" w:cs="Times New Roman"/>
              </w:rPr>
            </w:pPr>
            <w:r>
              <w:rPr>
                <w:rFonts w:ascii="Times New Roman" w:hAnsi="Times New Roman" w:cs="Times New Roman"/>
              </w:rPr>
              <w:t>осуществляемые</w:t>
            </w:r>
            <w:r>
              <w:rPr>
                <w:rFonts w:ascii="Times New Roman" w:hAnsi="Times New Roman" w:cs="Times New Roman"/>
              </w:rPr>
              <w:br/>
              <w:t>действия</w:t>
            </w:r>
          </w:p>
        </w:tc>
        <w:tc>
          <w:tcPr>
            <w:tcW w:w="2614" w:type="dxa"/>
            <w:tcBorders>
              <w:top w:val="single" w:sz="6" w:space="0" w:color="000000"/>
              <w:left w:val="single" w:sz="6" w:space="0" w:color="000000"/>
              <w:bottom w:val="single" w:sz="6" w:space="0" w:color="000000"/>
              <w:right w:val="single" w:sz="6" w:space="0" w:color="000000"/>
            </w:tcBorders>
            <w:vAlign w:val="center"/>
          </w:tcPr>
          <w:p w:rsidR="00235483" w:rsidRDefault="00235483">
            <w:pPr>
              <w:pStyle w:val="ParagraphStyle"/>
              <w:spacing w:line="252" w:lineRule="auto"/>
              <w:jc w:val="center"/>
              <w:rPr>
                <w:rFonts w:ascii="Times New Roman" w:hAnsi="Times New Roman" w:cs="Times New Roman"/>
              </w:rPr>
            </w:pPr>
            <w:r>
              <w:rPr>
                <w:rFonts w:ascii="Times New Roman" w:hAnsi="Times New Roman" w:cs="Times New Roman"/>
              </w:rPr>
              <w:t>формируемые умения</w:t>
            </w:r>
          </w:p>
        </w:tc>
        <w:tc>
          <w:tcPr>
            <w:tcW w:w="1592" w:type="dxa"/>
            <w:vMerge/>
            <w:tcBorders>
              <w:top w:val="single" w:sz="6" w:space="0" w:color="000000"/>
              <w:left w:val="single" w:sz="6" w:space="0" w:color="000000"/>
              <w:bottom w:val="single" w:sz="6" w:space="0" w:color="000000"/>
              <w:right w:val="single" w:sz="6" w:space="0" w:color="000000"/>
            </w:tcBorders>
            <w:vAlign w:val="center"/>
          </w:tcPr>
          <w:p w:rsidR="00235483" w:rsidRDefault="00235483">
            <w:pPr>
              <w:pStyle w:val="ParagraphStyle"/>
              <w:rPr>
                <w:rFonts w:ascii="Times New Roman" w:hAnsi="Times New Roman" w:cs="Times New Roman"/>
                <w:sz w:val="20"/>
                <w:szCs w:val="20"/>
              </w:rPr>
            </w:pPr>
          </w:p>
        </w:tc>
      </w:tr>
      <w:tr w:rsidR="00235483" w:rsidTr="00235483">
        <w:trPr>
          <w:jc w:val="center"/>
        </w:trPr>
        <w:tc>
          <w:tcPr>
            <w:tcW w:w="2066" w:type="dxa"/>
            <w:tcBorders>
              <w:top w:val="single" w:sz="6" w:space="0" w:color="000000"/>
              <w:left w:val="single" w:sz="6" w:space="0" w:color="000000"/>
              <w:bottom w:val="single" w:sz="6" w:space="0" w:color="000000"/>
              <w:right w:val="single" w:sz="6" w:space="0" w:color="000000"/>
            </w:tcBorders>
            <w:vAlign w:val="center"/>
          </w:tcPr>
          <w:p w:rsidR="00235483" w:rsidRDefault="00235483">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2103" w:type="dxa"/>
            <w:tcBorders>
              <w:top w:val="single" w:sz="6" w:space="0" w:color="000000"/>
              <w:left w:val="single" w:sz="6" w:space="0" w:color="000000"/>
              <w:bottom w:val="single" w:sz="6" w:space="0" w:color="000000"/>
              <w:right w:val="single" w:sz="6" w:space="0" w:color="000000"/>
            </w:tcBorders>
            <w:vAlign w:val="center"/>
          </w:tcPr>
          <w:p w:rsidR="00235483" w:rsidRDefault="00235483">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3035" w:type="dxa"/>
            <w:tcBorders>
              <w:top w:val="single" w:sz="6" w:space="0" w:color="000000"/>
              <w:left w:val="single" w:sz="6" w:space="0" w:color="000000"/>
              <w:bottom w:val="single" w:sz="6" w:space="0" w:color="000000"/>
              <w:right w:val="single" w:sz="6" w:space="0" w:color="000000"/>
            </w:tcBorders>
            <w:vAlign w:val="center"/>
          </w:tcPr>
          <w:p w:rsidR="00235483" w:rsidRDefault="00235483">
            <w:pPr>
              <w:pStyle w:val="ParagraphStyle"/>
              <w:spacing w:line="252" w:lineRule="auto"/>
              <w:jc w:val="center"/>
              <w:rPr>
                <w:rFonts w:ascii="Times New Roman" w:hAnsi="Times New Roman" w:cs="Times New Roman"/>
              </w:rPr>
            </w:pPr>
            <w:r>
              <w:rPr>
                <w:rFonts w:ascii="Times New Roman" w:hAnsi="Times New Roman" w:cs="Times New Roman"/>
              </w:rPr>
              <w:t>3</w:t>
            </w:r>
          </w:p>
        </w:tc>
        <w:tc>
          <w:tcPr>
            <w:tcW w:w="2690" w:type="dxa"/>
            <w:gridSpan w:val="2"/>
            <w:tcBorders>
              <w:top w:val="single" w:sz="6" w:space="0" w:color="000000"/>
              <w:left w:val="single" w:sz="6" w:space="0" w:color="000000"/>
              <w:bottom w:val="single" w:sz="6" w:space="0" w:color="000000"/>
              <w:right w:val="single" w:sz="6" w:space="0" w:color="000000"/>
            </w:tcBorders>
            <w:vAlign w:val="center"/>
          </w:tcPr>
          <w:p w:rsidR="00235483" w:rsidRDefault="00235483">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2614" w:type="dxa"/>
            <w:tcBorders>
              <w:top w:val="single" w:sz="6" w:space="0" w:color="000000"/>
              <w:left w:val="single" w:sz="6" w:space="0" w:color="000000"/>
              <w:bottom w:val="single" w:sz="6" w:space="0" w:color="000000"/>
              <w:right w:val="single" w:sz="6" w:space="0" w:color="000000"/>
            </w:tcBorders>
            <w:vAlign w:val="center"/>
          </w:tcPr>
          <w:p w:rsidR="00235483" w:rsidRDefault="00235483">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1592" w:type="dxa"/>
            <w:tcBorders>
              <w:top w:val="single" w:sz="6" w:space="0" w:color="000000"/>
              <w:left w:val="single" w:sz="6" w:space="0" w:color="000000"/>
              <w:bottom w:val="single" w:sz="6" w:space="0" w:color="000000"/>
              <w:right w:val="single" w:sz="6" w:space="0" w:color="000000"/>
            </w:tcBorders>
            <w:vAlign w:val="center"/>
          </w:tcPr>
          <w:p w:rsidR="00235483" w:rsidRDefault="00235483">
            <w:pPr>
              <w:pStyle w:val="ParagraphStyle"/>
              <w:spacing w:line="252" w:lineRule="auto"/>
              <w:jc w:val="center"/>
              <w:rPr>
                <w:rFonts w:ascii="Times New Roman" w:hAnsi="Times New Roman" w:cs="Times New Roman"/>
              </w:rPr>
            </w:pPr>
            <w:r>
              <w:rPr>
                <w:rFonts w:ascii="Times New Roman" w:hAnsi="Times New Roman" w:cs="Times New Roman"/>
              </w:rPr>
              <w:t>6</w:t>
            </w:r>
          </w:p>
        </w:tc>
      </w:tr>
      <w:tr w:rsidR="00235483" w:rsidTr="00235483">
        <w:trPr>
          <w:jc w:val="center"/>
        </w:trPr>
        <w:tc>
          <w:tcPr>
            <w:tcW w:w="2066"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b/>
                <w:bCs/>
              </w:rPr>
            </w:pPr>
            <w:r>
              <w:rPr>
                <w:rFonts w:ascii="Times New Roman" w:hAnsi="Times New Roman" w:cs="Times New Roman"/>
                <w:b/>
                <w:bCs/>
              </w:rPr>
              <w:t xml:space="preserve">I. Мотивирование к учебной </w:t>
            </w:r>
            <w:r>
              <w:rPr>
                <w:rFonts w:ascii="Times New Roman" w:hAnsi="Times New Roman" w:cs="Times New Roman"/>
                <w:b/>
                <w:bCs/>
              </w:rPr>
              <w:br/>
              <w:t xml:space="preserve">деятельности </w:t>
            </w:r>
            <w:r>
              <w:rPr>
                <w:rFonts w:ascii="Times New Roman" w:hAnsi="Times New Roman" w:cs="Times New Roman"/>
                <w:b/>
                <w:bCs/>
              </w:rPr>
              <w:br/>
              <w:t>(организационный момент)</w:t>
            </w:r>
          </w:p>
        </w:tc>
        <w:tc>
          <w:tcPr>
            <w:tcW w:w="2103"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Фронтальная. </w:t>
            </w:r>
          </w:p>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Словесный. </w:t>
            </w:r>
          </w:p>
          <w:p w:rsidR="00235483" w:rsidRDefault="00235483">
            <w:pPr>
              <w:pStyle w:val="ParagraphStyle"/>
              <w:spacing w:line="252" w:lineRule="auto"/>
              <w:rPr>
                <w:rFonts w:ascii="Times New Roman" w:hAnsi="Times New Roman" w:cs="Times New Roman"/>
              </w:rPr>
            </w:pPr>
            <w:r>
              <w:rPr>
                <w:rFonts w:ascii="Times New Roman" w:hAnsi="Times New Roman" w:cs="Times New Roman"/>
              </w:rPr>
              <w:t>Слово учителя</w:t>
            </w:r>
          </w:p>
        </w:tc>
        <w:tc>
          <w:tcPr>
            <w:tcW w:w="3035"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i/>
                <w:iCs/>
              </w:rPr>
            </w:pPr>
            <w:r>
              <w:rPr>
                <w:rFonts w:ascii="Times New Roman" w:hAnsi="Times New Roman" w:cs="Times New Roman"/>
                <w:i/>
                <w:iCs/>
              </w:rPr>
              <w:t>Приветствует учащихся.</w:t>
            </w:r>
          </w:p>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 Проверим готовность </w:t>
            </w:r>
            <w:r>
              <w:rPr>
                <w:rFonts w:ascii="Times New Roman" w:hAnsi="Times New Roman" w:cs="Times New Roman"/>
              </w:rPr>
              <w:br/>
              <w:t>к уроку</w:t>
            </w:r>
          </w:p>
        </w:tc>
        <w:tc>
          <w:tcPr>
            <w:tcW w:w="2690" w:type="dxa"/>
            <w:gridSpan w:val="2"/>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Приветствуют учителя. Организуют свое рабочее место</w:t>
            </w:r>
          </w:p>
        </w:tc>
        <w:tc>
          <w:tcPr>
            <w:tcW w:w="2614"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Проявляют эмоциональную отзывчивость </w:t>
            </w:r>
            <w:r>
              <w:rPr>
                <w:rFonts w:ascii="Times New Roman" w:hAnsi="Times New Roman" w:cs="Times New Roman"/>
              </w:rPr>
              <w:br/>
              <w:t>на слова учителя</w:t>
            </w:r>
          </w:p>
        </w:tc>
        <w:tc>
          <w:tcPr>
            <w:tcW w:w="1592"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Наблюдение</w:t>
            </w:r>
          </w:p>
        </w:tc>
      </w:tr>
      <w:tr w:rsidR="00235483" w:rsidTr="00235483">
        <w:trPr>
          <w:jc w:val="center"/>
        </w:trPr>
        <w:tc>
          <w:tcPr>
            <w:tcW w:w="2066"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b/>
                <w:bCs/>
              </w:rPr>
            </w:pPr>
            <w:r>
              <w:rPr>
                <w:rFonts w:ascii="Times New Roman" w:hAnsi="Times New Roman" w:cs="Times New Roman"/>
                <w:b/>
                <w:bCs/>
              </w:rPr>
              <w:t>II. Чистописание</w:t>
            </w:r>
          </w:p>
        </w:tc>
        <w:tc>
          <w:tcPr>
            <w:tcW w:w="2103"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Индивидуальная. Практический. Письмо</w:t>
            </w:r>
          </w:p>
        </w:tc>
        <w:tc>
          <w:tcPr>
            <w:tcW w:w="3035"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i/>
                <w:iCs/>
              </w:rPr>
            </w:pPr>
            <w:r>
              <w:rPr>
                <w:rFonts w:ascii="Times New Roman" w:hAnsi="Times New Roman" w:cs="Times New Roman"/>
                <w:i/>
                <w:iCs/>
              </w:rPr>
              <w:t>Суффикс</w:t>
            </w:r>
          </w:p>
        </w:tc>
        <w:tc>
          <w:tcPr>
            <w:tcW w:w="2690" w:type="dxa"/>
            <w:gridSpan w:val="2"/>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Выполняют письмо </w:t>
            </w:r>
            <w:r>
              <w:rPr>
                <w:rFonts w:ascii="Times New Roman" w:hAnsi="Times New Roman" w:cs="Times New Roman"/>
              </w:rPr>
              <w:br/>
              <w:t>по образцу</w:t>
            </w:r>
          </w:p>
        </w:tc>
        <w:tc>
          <w:tcPr>
            <w:tcW w:w="2614"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Вырабатывают </w:t>
            </w:r>
            <w:proofErr w:type="spellStart"/>
            <w:r>
              <w:rPr>
                <w:rFonts w:ascii="Times New Roman" w:hAnsi="Times New Roman" w:cs="Times New Roman"/>
              </w:rPr>
              <w:t>калли-графический</w:t>
            </w:r>
            <w:proofErr w:type="spellEnd"/>
            <w:r>
              <w:rPr>
                <w:rFonts w:ascii="Times New Roman" w:hAnsi="Times New Roman" w:cs="Times New Roman"/>
              </w:rPr>
              <w:t xml:space="preserve"> почерк</w:t>
            </w:r>
          </w:p>
        </w:tc>
        <w:tc>
          <w:tcPr>
            <w:tcW w:w="1592"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Письмо</w:t>
            </w:r>
          </w:p>
        </w:tc>
      </w:tr>
      <w:tr w:rsidR="00235483" w:rsidTr="00235483">
        <w:trPr>
          <w:jc w:val="center"/>
        </w:trPr>
        <w:tc>
          <w:tcPr>
            <w:tcW w:w="2066"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b/>
                <w:bCs/>
              </w:rPr>
            </w:pPr>
            <w:r>
              <w:rPr>
                <w:rFonts w:ascii="Times New Roman" w:hAnsi="Times New Roman" w:cs="Times New Roman"/>
                <w:b/>
                <w:bCs/>
              </w:rPr>
              <w:t>III. Проверка выполнения домашнего задания.</w:t>
            </w:r>
          </w:p>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Глаголы прошедшего времени </w:t>
            </w:r>
            <w:r>
              <w:rPr>
                <w:rFonts w:ascii="Times New Roman" w:hAnsi="Times New Roman" w:cs="Times New Roman"/>
              </w:rPr>
              <w:br/>
              <w:t>(упр. 216)</w:t>
            </w:r>
          </w:p>
        </w:tc>
        <w:tc>
          <w:tcPr>
            <w:tcW w:w="2103"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Фронтальная. </w:t>
            </w:r>
          </w:p>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Словесный. </w:t>
            </w:r>
          </w:p>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Чтение, </w:t>
            </w:r>
            <w:r>
              <w:rPr>
                <w:rFonts w:ascii="Times New Roman" w:hAnsi="Times New Roman" w:cs="Times New Roman"/>
              </w:rPr>
              <w:br/>
              <w:t>упражнение</w:t>
            </w:r>
          </w:p>
        </w:tc>
        <w:tc>
          <w:tcPr>
            <w:tcW w:w="3035"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i/>
                <w:iCs/>
              </w:rPr>
            </w:pPr>
            <w:r>
              <w:rPr>
                <w:rFonts w:ascii="Times New Roman" w:hAnsi="Times New Roman" w:cs="Times New Roman"/>
                <w:i/>
                <w:iCs/>
              </w:rPr>
              <w:t>Организует проверку</w:t>
            </w:r>
            <w:r>
              <w:rPr>
                <w:rFonts w:ascii="Times New Roman" w:hAnsi="Times New Roman" w:cs="Times New Roman"/>
                <w:i/>
                <w:iCs/>
              </w:rPr>
              <w:br/>
              <w:t xml:space="preserve">домашнего задания, устанавливает правильность </w:t>
            </w:r>
            <w:r>
              <w:rPr>
                <w:rFonts w:ascii="Times New Roman" w:hAnsi="Times New Roman" w:cs="Times New Roman"/>
                <w:i/>
                <w:iCs/>
              </w:rPr>
              <w:br/>
              <w:t xml:space="preserve">и осознанность его </w:t>
            </w:r>
            <w:r>
              <w:rPr>
                <w:rFonts w:ascii="Times New Roman" w:hAnsi="Times New Roman" w:cs="Times New Roman"/>
                <w:i/>
                <w:iCs/>
              </w:rPr>
              <w:br/>
              <w:t>выполнения</w:t>
            </w:r>
          </w:p>
        </w:tc>
        <w:tc>
          <w:tcPr>
            <w:tcW w:w="2690" w:type="dxa"/>
            <w:gridSpan w:val="2"/>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Демонстрируют выполнение домашнего задания</w:t>
            </w:r>
          </w:p>
        </w:tc>
        <w:tc>
          <w:tcPr>
            <w:tcW w:w="2614"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Осуществляют контроль, самоконтроль </w:t>
            </w:r>
            <w:r>
              <w:rPr>
                <w:rFonts w:ascii="Times New Roman" w:hAnsi="Times New Roman" w:cs="Times New Roman"/>
              </w:rPr>
              <w:br/>
              <w:t>для установления правильности выполнения заданий</w:t>
            </w:r>
          </w:p>
        </w:tc>
        <w:tc>
          <w:tcPr>
            <w:tcW w:w="1592"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Упражнение</w:t>
            </w:r>
          </w:p>
        </w:tc>
      </w:tr>
      <w:tr w:rsidR="00235483" w:rsidTr="00235483">
        <w:trPr>
          <w:jc w:val="center"/>
        </w:trPr>
        <w:tc>
          <w:tcPr>
            <w:tcW w:w="2066"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b/>
                <w:bCs/>
              </w:rPr>
            </w:pPr>
            <w:r>
              <w:rPr>
                <w:rFonts w:ascii="Times New Roman" w:hAnsi="Times New Roman" w:cs="Times New Roman"/>
                <w:b/>
                <w:bCs/>
              </w:rPr>
              <w:t>IV. Постановка учебной задачи</w:t>
            </w:r>
          </w:p>
        </w:tc>
        <w:tc>
          <w:tcPr>
            <w:tcW w:w="2103"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Фронтальная. </w:t>
            </w:r>
          </w:p>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Словесный. </w:t>
            </w:r>
          </w:p>
        </w:tc>
        <w:tc>
          <w:tcPr>
            <w:tcW w:w="3035"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i/>
                <w:iCs/>
              </w:rPr>
            </w:pPr>
            <w:r>
              <w:rPr>
                <w:rFonts w:ascii="Times New Roman" w:hAnsi="Times New Roman" w:cs="Times New Roman"/>
                <w:i/>
                <w:iCs/>
              </w:rPr>
              <w:t>Знакомит с темой, предлагает сформулировать учебные задачи урока</w:t>
            </w:r>
          </w:p>
        </w:tc>
        <w:tc>
          <w:tcPr>
            <w:tcW w:w="2690" w:type="dxa"/>
            <w:gridSpan w:val="2"/>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Слушают учителя, предлагают формулировки учебной задачи</w:t>
            </w:r>
          </w:p>
        </w:tc>
        <w:tc>
          <w:tcPr>
            <w:tcW w:w="2614"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Принимают учебную </w:t>
            </w:r>
            <w:r>
              <w:rPr>
                <w:rFonts w:ascii="Times New Roman" w:hAnsi="Times New Roman" w:cs="Times New Roman"/>
              </w:rPr>
              <w:br/>
              <w:t>задачу, сформулированную вместе с учителем</w:t>
            </w:r>
          </w:p>
        </w:tc>
        <w:tc>
          <w:tcPr>
            <w:tcW w:w="1592"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p>
        </w:tc>
      </w:tr>
      <w:tr w:rsidR="00235483" w:rsidTr="00235483">
        <w:trPr>
          <w:jc w:val="center"/>
        </w:trPr>
        <w:tc>
          <w:tcPr>
            <w:tcW w:w="2066" w:type="dxa"/>
            <w:tcBorders>
              <w:top w:val="single" w:sz="6" w:space="0" w:color="000000"/>
              <w:left w:val="single" w:sz="6" w:space="0" w:color="000000"/>
              <w:bottom w:val="single" w:sz="6" w:space="0" w:color="000000"/>
              <w:right w:val="single" w:sz="6" w:space="0" w:color="000000"/>
            </w:tcBorders>
          </w:tcPr>
          <w:p w:rsidR="00235483" w:rsidRDefault="00235483" w:rsidP="00235483">
            <w:pPr>
              <w:rPr>
                <w:rFonts w:ascii="Times New Roman" w:hAnsi="Times New Roman" w:cs="Times New Roman"/>
              </w:rPr>
            </w:pPr>
            <w:r>
              <w:rPr>
                <w:rFonts w:ascii="Times New Roman" w:hAnsi="Times New Roman" w:cs="Times New Roman"/>
                <w:sz w:val="20"/>
                <w:szCs w:val="20"/>
              </w:rPr>
              <w:br w:type="page"/>
            </w:r>
            <w:r>
              <w:rPr>
                <w:rFonts w:ascii="Times New Roman" w:hAnsi="Times New Roman" w:cs="Times New Roman"/>
              </w:rPr>
              <w:t xml:space="preserve"> </w:t>
            </w:r>
          </w:p>
        </w:tc>
        <w:tc>
          <w:tcPr>
            <w:tcW w:w="2103"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Сообщение </w:t>
            </w:r>
            <w:r>
              <w:rPr>
                <w:rFonts w:ascii="Times New Roman" w:hAnsi="Times New Roman" w:cs="Times New Roman"/>
              </w:rPr>
              <w:br/>
              <w:t>учителя, беседа</w:t>
            </w:r>
          </w:p>
        </w:tc>
        <w:tc>
          <w:tcPr>
            <w:tcW w:w="3051" w:type="dxa"/>
            <w:gridSpan w:val="2"/>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p>
        </w:tc>
        <w:tc>
          <w:tcPr>
            <w:tcW w:w="2674"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p>
        </w:tc>
        <w:tc>
          <w:tcPr>
            <w:tcW w:w="2614"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p>
        </w:tc>
        <w:tc>
          <w:tcPr>
            <w:tcW w:w="1592"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p>
        </w:tc>
      </w:tr>
      <w:tr w:rsidR="00235483" w:rsidTr="00235483">
        <w:trPr>
          <w:jc w:val="center"/>
        </w:trPr>
        <w:tc>
          <w:tcPr>
            <w:tcW w:w="2066"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b/>
                <w:bCs/>
              </w:rPr>
            </w:pPr>
            <w:r>
              <w:rPr>
                <w:rFonts w:ascii="Times New Roman" w:hAnsi="Times New Roman" w:cs="Times New Roman"/>
                <w:b/>
                <w:bCs/>
              </w:rPr>
              <w:t>V. Развитие знаний и способов действий.</w:t>
            </w:r>
          </w:p>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1. Глаголы </w:t>
            </w:r>
            <w:proofErr w:type="spellStart"/>
            <w:r>
              <w:rPr>
                <w:rFonts w:ascii="Times New Roman" w:hAnsi="Times New Roman" w:cs="Times New Roman"/>
              </w:rPr>
              <w:t>про-шедшего</w:t>
            </w:r>
            <w:proofErr w:type="spellEnd"/>
            <w:r>
              <w:rPr>
                <w:rFonts w:ascii="Times New Roman" w:hAnsi="Times New Roman" w:cs="Times New Roman"/>
              </w:rPr>
              <w:t xml:space="preserve"> времени</w:t>
            </w:r>
          </w:p>
        </w:tc>
        <w:tc>
          <w:tcPr>
            <w:tcW w:w="2103"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 Словесный, практический. Выборочный диктант</w:t>
            </w:r>
          </w:p>
        </w:tc>
        <w:tc>
          <w:tcPr>
            <w:tcW w:w="3051" w:type="dxa"/>
            <w:gridSpan w:val="2"/>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i/>
                <w:iCs/>
              </w:rPr>
            </w:pPr>
            <w:r>
              <w:rPr>
                <w:rFonts w:ascii="Times New Roman" w:hAnsi="Times New Roman" w:cs="Times New Roman"/>
                <w:i/>
                <w:iCs/>
              </w:rPr>
              <w:t xml:space="preserve">Предлагает выписать </w:t>
            </w:r>
            <w:r>
              <w:rPr>
                <w:rFonts w:ascii="Times New Roman" w:hAnsi="Times New Roman" w:cs="Times New Roman"/>
                <w:i/>
                <w:iCs/>
              </w:rPr>
              <w:br/>
              <w:t xml:space="preserve">из произносимого на слух текста глаголы прошедшего времени, указать их род </w:t>
            </w:r>
            <w:r>
              <w:rPr>
                <w:rFonts w:ascii="Times New Roman" w:hAnsi="Times New Roman" w:cs="Times New Roman"/>
                <w:i/>
                <w:iCs/>
              </w:rPr>
              <w:br/>
              <w:t>(см. Приложение)</w:t>
            </w:r>
          </w:p>
        </w:tc>
        <w:tc>
          <w:tcPr>
            <w:tcW w:w="2674"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Слушают текст, </w:t>
            </w:r>
            <w:proofErr w:type="spellStart"/>
            <w:r>
              <w:rPr>
                <w:rFonts w:ascii="Times New Roman" w:hAnsi="Times New Roman" w:cs="Times New Roman"/>
              </w:rPr>
              <w:t>выпи-сывают</w:t>
            </w:r>
            <w:proofErr w:type="spellEnd"/>
            <w:r>
              <w:rPr>
                <w:rFonts w:ascii="Times New Roman" w:hAnsi="Times New Roman" w:cs="Times New Roman"/>
              </w:rPr>
              <w:t xml:space="preserve"> глаголы прошедшего времени, указывают их род</w:t>
            </w:r>
          </w:p>
        </w:tc>
        <w:tc>
          <w:tcPr>
            <w:tcW w:w="2614"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Распознают в тексте </w:t>
            </w:r>
            <w:r>
              <w:rPr>
                <w:rFonts w:ascii="Times New Roman" w:hAnsi="Times New Roman" w:cs="Times New Roman"/>
              </w:rPr>
              <w:br/>
              <w:t>на слух глаголы. Определяют род глаголов прошедшего времени</w:t>
            </w:r>
          </w:p>
        </w:tc>
        <w:tc>
          <w:tcPr>
            <w:tcW w:w="1592"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Выборочный диктант</w:t>
            </w:r>
          </w:p>
        </w:tc>
      </w:tr>
      <w:tr w:rsidR="00235483" w:rsidTr="00235483">
        <w:trPr>
          <w:jc w:val="center"/>
        </w:trPr>
        <w:tc>
          <w:tcPr>
            <w:tcW w:w="2066"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2. Нераспространенные предложения (упр. 219)</w:t>
            </w:r>
          </w:p>
        </w:tc>
        <w:tc>
          <w:tcPr>
            <w:tcW w:w="2103"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Фронтальная, индивидуальная. Словесный, </w:t>
            </w:r>
            <w:r>
              <w:rPr>
                <w:rFonts w:ascii="Times New Roman" w:hAnsi="Times New Roman" w:cs="Times New Roman"/>
              </w:rPr>
              <w:br/>
              <w:t>практический. Упражнение</w:t>
            </w:r>
          </w:p>
        </w:tc>
        <w:tc>
          <w:tcPr>
            <w:tcW w:w="3051" w:type="dxa"/>
            <w:gridSpan w:val="2"/>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i/>
                <w:iCs/>
              </w:rPr>
            </w:pPr>
            <w:r>
              <w:rPr>
                <w:rFonts w:ascii="Times New Roman" w:hAnsi="Times New Roman" w:cs="Times New Roman"/>
                <w:i/>
                <w:iCs/>
              </w:rPr>
              <w:t>Организует работу с заданиями упражнения, контролирует их выполнение</w:t>
            </w:r>
          </w:p>
        </w:tc>
        <w:tc>
          <w:tcPr>
            <w:tcW w:w="2674"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Читают. Записывают предложения. </w:t>
            </w:r>
          </w:p>
          <w:p w:rsidR="00235483" w:rsidRDefault="00235483">
            <w:pPr>
              <w:pStyle w:val="ParagraphStyle"/>
              <w:spacing w:line="252" w:lineRule="auto"/>
              <w:rPr>
                <w:rFonts w:ascii="Times New Roman" w:hAnsi="Times New Roman" w:cs="Times New Roman"/>
              </w:rPr>
            </w:pPr>
            <w:r>
              <w:rPr>
                <w:rFonts w:ascii="Times New Roman" w:hAnsi="Times New Roman" w:cs="Times New Roman"/>
              </w:rPr>
              <w:t>Выполняют задания</w:t>
            </w:r>
          </w:p>
        </w:tc>
        <w:tc>
          <w:tcPr>
            <w:tcW w:w="2614"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Составляют нераспространенные предложения. Образуют от глаголов неопределенной формы глаголы прошедшего времени. Указывают род глаголов</w:t>
            </w:r>
          </w:p>
        </w:tc>
        <w:tc>
          <w:tcPr>
            <w:tcW w:w="1592"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Упражнение</w:t>
            </w:r>
          </w:p>
        </w:tc>
      </w:tr>
      <w:tr w:rsidR="00235483" w:rsidTr="00235483">
        <w:trPr>
          <w:jc w:val="center"/>
        </w:trPr>
        <w:tc>
          <w:tcPr>
            <w:tcW w:w="2066"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Физкультминутка</w:t>
            </w:r>
          </w:p>
        </w:tc>
        <w:tc>
          <w:tcPr>
            <w:tcW w:w="2103"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Коллективная. Практический</w:t>
            </w:r>
          </w:p>
        </w:tc>
        <w:tc>
          <w:tcPr>
            <w:tcW w:w="3051" w:type="dxa"/>
            <w:gridSpan w:val="2"/>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i/>
                <w:iCs/>
              </w:rPr>
            </w:pPr>
            <w:r>
              <w:rPr>
                <w:rFonts w:ascii="Times New Roman" w:hAnsi="Times New Roman" w:cs="Times New Roman"/>
                <w:i/>
                <w:iCs/>
              </w:rPr>
              <w:t xml:space="preserve">Проводит </w:t>
            </w:r>
            <w:proofErr w:type="spellStart"/>
            <w:r>
              <w:rPr>
                <w:rFonts w:ascii="Times New Roman" w:hAnsi="Times New Roman" w:cs="Times New Roman"/>
                <w:i/>
                <w:iCs/>
              </w:rPr>
              <w:t>физкульт</w:t>
            </w:r>
            <w:proofErr w:type="spellEnd"/>
            <w:r>
              <w:rPr>
                <w:rFonts w:ascii="Times New Roman" w:hAnsi="Times New Roman" w:cs="Times New Roman"/>
                <w:i/>
                <w:iCs/>
              </w:rPr>
              <w:t>-</w:t>
            </w:r>
            <w:r>
              <w:rPr>
                <w:rFonts w:ascii="Times New Roman" w:hAnsi="Times New Roman" w:cs="Times New Roman"/>
                <w:i/>
                <w:iCs/>
              </w:rPr>
              <w:br/>
              <w:t>минутку</w:t>
            </w:r>
          </w:p>
        </w:tc>
        <w:tc>
          <w:tcPr>
            <w:tcW w:w="2674"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Выполняют движения </w:t>
            </w:r>
            <w:r>
              <w:rPr>
                <w:rFonts w:ascii="Times New Roman" w:hAnsi="Times New Roman" w:cs="Times New Roman"/>
              </w:rPr>
              <w:br/>
              <w:t xml:space="preserve">по тексту под </w:t>
            </w:r>
            <w:proofErr w:type="spellStart"/>
            <w:r>
              <w:rPr>
                <w:rFonts w:ascii="Times New Roman" w:hAnsi="Times New Roman" w:cs="Times New Roman"/>
              </w:rPr>
              <w:t>руковод-ством</w:t>
            </w:r>
            <w:proofErr w:type="spellEnd"/>
            <w:r>
              <w:rPr>
                <w:rFonts w:ascii="Times New Roman" w:hAnsi="Times New Roman" w:cs="Times New Roman"/>
              </w:rPr>
              <w:t xml:space="preserve"> учителя</w:t>
            </w:r>
          </w:p>
        </w:tc>
        <w:tc>
          <w:tcPr>
            <w:tcW w:w="2614"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Осуществляют профилактику утомления</w:t>
            </w:r>
          </w:p>
        </w:tc>
        <w:tc>
          <w:tcPr>
            <w:tcW w:w="1592"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Правильное выполнение движений</w:t>
            </w:r>
          </w:p>
        </w:tc>
      </w:tr>
      <w:tr w:rsidR="00235483" w:rsidTr="00235483">
        <w:trPr>
          <w:jc w:val="center"/>
        </w:trPr>
        <w:tc>
          <w:tcPr>
            <w:tcW w:w="2066"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b/>
                <w:bCs/>
              </w:rPr>
            </w:pPr>
            <w:r>
              <w:rPr>
                <w:rFonts w:ascii="Times New Roman" w:hAnsi="Times New Roman" w:cs="Times New Roman"/>
                <w:b/>
                <w:bCs/>
              </w:rPr>
              <w:t>VI. Закрепление знаний и способов действий.</w:t>
            </w:r>
          </w:p>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1. Лексическое </w:t>
            </w:r>
            <w:r>
              <w:rPr>
                <w:rFonts w:ascii="Times New Roman" w:hAnsi="Times New Roman" w:cs="Times New Roman"/>
              </w:rPr>
              <w:br/>
              <w:t>значение глаголов (упр. 222)</w:t>
            </w:r>
          </w:p>
        </w:tc>
        <w:tc>
          <w:tcPr>
            <w:tcW w:w="2103"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Парная, фронтальная, индивидуальная. Словесный, практический. Упражнение</w:t>
            </w:r>
          </w:p>
        </w:tc>
        <w:tc>
          <w:tcPr>
            <w:tcW w:w="3051" w:type="dxa"/>
            <w:gridSpan w:val="2"/>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i/>
                <w:iCs/>
              </w:rPr>
            </w:pPr>
            <w:r>
              <w:rPr>
                <w:rFonts w:ascii="Times New Roman" w:hAnsi="Times New Roman" w:cs="Times New Roman"/>
                <w:i/>
                <w:iCs/>
              </w:rPr>
              <w:t xml:space="preserve">Предлагает прочитать </w:t>
            </w:r>
            <w:r>
              <w:rPr>
                <w:rFonts w:ascii="Times New Roman" w:hAnsi="Times New Roman" w:cs="Times New Roman"/>
                <w:i/>
                <w:iCs/>
              </w:rPr>
              <w:br/>
              <w:t>словосочетания, объяснить лексическое значение глаголов; записать, выбирая из скобок нужную букву; доказать правильность выбора буквы</w:t>
            </w:r>
          </w:p>
        </w:tc>
        <w:tc>
          <w:tcPr>
            <w:tcW w:w="2674"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Читают. Записывают словосочетания. </w:t>
            </w:r>
          </w:p>
          <w:p w:rsidR="00235483" w:rsidRDefault="00235483">
            <w:pPr>
              <w:pStyle w:val="ParagraphStyle"/>
              <w:spacing w:line="252" w:lineRule="auto"/>
              <w:rPr>
                <w:rFonts w:ascii="Times New Roman" w:hAnsi="Times New Roman" w:cs="Times New Roman"/>
              </w:rPr>
            </w:pPr>
            <w:r>
              <w:rPr>
                <w:rFonts w:ascii="Times New Roman" w:hAnsi="Times New Roman" w:cs="Times New Roman"/>
              </w:rPr>
              <w:t>Выполняют задания</w:t>
            </w:r>
          </w:p>
        </w:tc>
        <w:tc>
          <w:tcPr>
            <w:tcW w:w="2614"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Объясняют лексическое значение глаголов.</w:t>
            </w:r>
            <w:r>
              <w:rPr>
                <w:rFonts w:ascii="Times New Roman" w:hAnsi="Times New Roman" w:cs="Times New Roman"/>
                <w:b/>
                <w:bCs/>
              </w:rPr>
              <w:t xml:space="preserve"> </w:t>
            </w:r>
            <w:r>
              <w:rPr>
                <w:rFonts w:ascii="Times New Roman" w:hAnsi="Times New Roman" w:cs="Times New Roman"/>
              </w:rPr>
              <w:t>Применяют</w:t>
            </w:r>
            <w:r>
              <w:rPr>
                <w:rFonts w:ascii="Times New Roman" w:hAnsi="Times New Roman" w:cs="Times New Roman"/>
                <w:b/>
                <w:bCs/>
              </w:rPr>
              <w:t xml:space="preserve"> </w:t>
            </w:r>
            <w:r>
              <w:rPr>
                <w:rFonts w:ascii="Times New Roman" w:hAnsi="Times New Roman" w:cs="Times New Roman"/>
              </w:rPr>
              <w:t xml:space="preserve">правила правописания </w:t>
            </w:r>
            <w:proofErr w:type="spellStart"/>
            <w:r>
              <w:rPr>
                <w:rFonts w:ascii="Times New Roman" w:hAnsi="Times New Roman" w:cs="Times New Roman"/>
              </w:rPr>
              <w:t>прове</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ряемых</w:t>
            </w:r>
            <w:proofErr w:type="spellEnd"/>
            <w:r>
              <w:rPr>
                <w:rFonts w:ascii="Times New Roman" w:hAnsi="Times New Roman" w:cs="Times New Roman"/>
              </w:rPr>
              <w:t xml:space="preserve"> безударных </w:t>
            </w:r>
            <w:r>
              <w:rPr>
                <w:rFonts w:ascii="Times New Roman" w:hAnsi="Times New Roman" w:cs="Times New Roman"/>
              </w:rPr>
              <w:br/>
              <w:t>гласных в корне слова</w:t>
            </w:r>
          </w:p>
        </w:tc>
        <w:tc>
          <w:tcPr>
            <w:tcW w:w="1592"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Упражнение</w:t>
            </w:r>
          </w:p>
        </w:tc>
      </w:tr>
      <w:tr w:rsidR="00235483" w:rsidTr="00235483">
        <w:trPr>
          <w:jc w:val="center"/>
        </w:trPr>
        <w:tc>
          <w:tcPr>
            <w:tcW w:w="2066"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2. Развитие речи. Составление </w:t>
            </w:r>
          </w:p>
        </w:tc>
        <w:tc>
          <w:tcPr>
            <w:tcW w:w="2103"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w:t>
            </w:r>
          </w:p>
        </w:tc>
        <w:tc>
          <w:tcPr>
            <w:tcW w:w="3051" w:type="dxa"/>
            <w:gridSpan w:val="2"/>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i/>
                <w:iCs/>
              </w:rPr>
            </w:pPr>
            <w:r>
              <w:rPr>
                <w:rFonts w:ascii="Times New Roman" w:hAnsi="Times New Roman" w:cs="Times New Roman"/>
                <w:i/>
                <w:iCs/>
              </w:rPr>
              <w:t xml:space="preserve">Комментирует задания упражнения, организует </w:t>
            </w:r>
          </w:p>
        </w:tc>
        <w:tc>
          <w:tcPr>
            <w:tcW w:w="2674"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Читают деформированные предложения, </w:t>
            </w:r>
          </w:p>
        </w:tc>
        <w:tc>
          <w:tcPr>
            <w:tcW w:w="2614"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Образуют от глаголов неопределенной фор-</w:t>
            </w:r>
          </w:p>
        </w:tc>
        <w:tc>
          <w:tcPr>
            <w:tcW w:w="1592"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Упражнение, работа </w:t>
            </w:r>
          </w:p>
        </w:tc>
      </w:tr>
      <w:tr w:rsidR="00235483" w:rsidTr="00235483">
        <w:trPr>
          <w:jc w:val="center"/>
        </w:trPr>
        <w:tc>
          <w:tcPr>
            <w:tcW w:w="2066"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i/>
                <w:iCs/>
                <w:sz w:val="22"/>
                <w:szCs w:val="22"/>
              </w:rPr>
              <w:br w:type="page"/>
            </w:r>
            <w:r>
              <w:rPr>
                <w:rFonts w:ascii="Times New Roman" w:hAnsi="Times New Roman" w:cs="Times New Roman"/>
              </w:rPr>
              <w:t xml:space="preserve"> текста из </w:t>
            </w:r>
            <w:proofErr w:type="spellStart"/>
            <w:r>
              <w:rPr>
                <w:rFonts w:ascii="Times New Roman" w:hAnsi="Times New Roman" w:cs="Times New Roman"/>
              </w:rPr>
              <w:t>дефор</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мированных</w:t>
            </w:r>
            <w:proofErr w:type="spellEnd"/>
            <w:r>
              <w:rPr>
                <w:rFonts w:ascii="Times New Roman" w:hAnsi="Times New Roman" w:cs="Times New Roman"/>
              </w:rPr>
              <w:t xml:space="preserve"> </w:t>
            </w:r>
            <w:r>
              <w:rPr>
                <w:rFonts w:ascii="Times New Roman" w:hAnsi="Times New Roman" w:cs="Times New Roman"/>
              </w:rPr>
              <w:br/>
              <w:t xml:space="preserve">предложений </w:t>
            </w:r>
            <w:r>
              <w:rPr>
                <w:rFonts w:ascii="Times New Roman" w:hAnsi="Times New Roman" w:cs="Times New Roman"/>
              </w:rPr>
              <w:br/>
              <w:t>(упр. 221)</w:t>
            </w:r>
          </w:p>
        </w:tc>
        <w:tc>
          <w:tcPr>
            <w:tcW w:w="2103"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Словесный, </w:t>
            </w:r>
            <w:r>
              <w:rPr>
                <w:rFonts w:ascii="Times New Roman" w:hAnsi="Times New Roman" w:cs="Times New Roman"/>
              </w:rPr>
              <w:br/>
              <w:t xml:space="preserve">практический. Упражнение, </w:t>
            </w:r>
            <w:r>
              <w:rPr>
                <w:rFonts w:ascii="Times New Roman" w:hAnsi="Times New Roman" w:cs="Times New Roman"/>
              </w:rPr>
              <w:br/>
              <w:t>работа с текстом</w:t>
            </w:r>
          </w:p>
        </w:tc>
        <w:tc>
          <w:tcPr>
            <w:tcW w:w="3051" w:type="dxa"/>
            <w:gridSpan w:val="2"/>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i/>
                <w:iCs/>
              </w:rPr>
            </w:pPr>
            <w:r>
              <w:rPr>
                <w:rFonts w:ascii="Times New Roman" w:hAnsi="Times New Roman" w:cs="Times New Roman"/>
                <w:i/>
                <w:iCs/>
              </w:rPr>
              <w:t>их выполнение</w:t>
            </w:r>
          </w:p>
        </w:tc>
        <w:tc>
          <w:tcPr>
            <w:tcW w:w="2674"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составляют из них текст. Дополняют своими предложениями</w:t>
            </w:r>
          </w:p>
        </w:tc>
        <w:tc>
          <w:tcPr>
            <w:tcW w:w="2614"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мы глаголы прошедшего времени. </w:t>
            </w:r>
            <w:proofErr w:type="spellStart"/>
            <w:r>
              <w:rPr>
                <w:rFonts w:ascii="Times New Roman" w:hAnsi="Times New Roman" w:cs="Times New Roman"/>
              </w:rPr>
              <w:t>Анализи</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руют</w:t>
            </w:r>
            <w:proofErr w:type="spellEnd"/>
            <w:r>
              <w:rPr>
                <w:rFonts w:ascii="Times New Roman" w:hAnsi="Times New Roman" w:cs="Times New Roman"/>
              </w:rPr>
              <w:t xml:space="preserve"> и исправляют деформированный текст: изменяют, дополняют, восстанавливают логику изложения</w:t>
            </w:r>
          </w:p>
        </w:tc>
        <w:tc>
          <w:tcPr>
            <w:tcW w:w="1592"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с текстом</w:t>
            </w:r>
          </w:p>
        </w:tc>
      </w:tr>
      <w:tr w:rsidR="00235483" w:rsidTr="00235483">
        <w:trPr>
          <w:jc w:val="center"/>
        </w:trPr>
        <w:tc>
          <w:tcPr>
            <w:tcW w:w="2066"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b/>
                <w:bCs/>
              </w:rPr>
            </w:pPr>
            <w:r>
              <w:rPr>
                <w:rFonts w:ascii="Times New Roman" w:hAnsi="Times New Roman" w:cs="Times New Roman"/>
                <w:b/>
                <w:bCs/>
              </w:rPr>
              <w:t xml:space="preserve">VII. Рефлексия учебной деятельности на уроке </w:t>
            </w:r>
            <w:r>
              <w:rPr>
                <w:rFonts w:ascii="Times New Roman" w:hAnsi="Times New Roman" w:cs="Times New Roman"/>
                <w:b/>
                <w:bCs/>
              </w:rPr>
              <w:br/>
              <w:t>(итог)</w:t>
            </w:r>
          </w:p>
        </w:tc>
        <w:tc>
          <w:tcPr>
            <w:tcW w:w="2103"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Фронтальная. </w:t>
            </w:r>
          </w:p>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Словесный. </w:t>
            </w:r>
          </w:p>
          <w:p w:rsidR="00235483" w:rsidRDefault="00235483">
            <w:pPr>
              <w:pStyle w:val="ParagraphStyle"/>
              <w:spacing w:line="252" w:lineRule="auto"/>
              <w:rPr>
                <w:rFonts w:ascii="Times New Roman" w:hAnsi="Times New Roman" w:cs="Times New Roman"/>
              </w:rPr>
            </w:pPr>
            <w:r>
              <w:rPr>
                <w:rFonts w:ascii="Times New Roman" w:hAnsi="Times New Roman" w:cs="Times New Roman"/>
              </w:rPr>
              <w:t>Беседа</w:t>
            </w:r>
          </w:p>
        </w:tc>
        <w:tc>
          <w:tcPr>
            <w:tcW w:w="3051" w:type="dxa"/>
            <w:gridSpan w:val="2"/>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 Закончите предложения: </w:t>
            </w:r>
          </w:p>
          <w:p w:rsidR="00235483" w:rsidRDefault="00235483">
            <w:pPr>
              <w:pStyle w:val="ParagraphStyle"/>
              <w:spacing w:line="252" w:lineRule="auto"/>
              <w:rPr>
                <w:rFonts w:ascii="Times New Roman" w:hAnsi="Times New Roman" w:cs="Times New Roman"/>
              </w:rPr>
            </w:pPr>
            <w:r>
              <w:rPr>
                <w:rFonts w:ascii="Times New Roman" w:hAnsi="Times New Roman" w:cs="Times New Roman"/>
              </w:rPr>
              <w:t>Я сегодня узнал…</w:t>
            </w:r>
          </w:p>
          <w:p w:rsidR="00235483" w:rsidRDefault="00235483">
            <w:pPr>
              <w:pStyle w:val="ParagraphStyle"/>
              <w:spacing w:line="252" w:lineRule="auto"/>
              <w:rPr>
                <w:rFonts w:ascii="Times New Roman" w:hAnsi="Times New Roman" w:cs="Times New Roman"/>
              </w:rPr>
            </w:pPr>
            <w:r>
              <w:rPr>
                <w:rFonts w:ascii="Times New Roman" w:hAnsi="Times New Roman" w:cs="Times New Roman"/>
              </w:rPr>
              <w:t>Я научился…</w:t>
            </w:r>
          </w:p>
          <w:p w:rsidR="00235483" w:rsidRDefault="00235483">
            <w:pPr>
              <w:pStyle w:val="ParagraphStyle"/>
              <w:spacing w:line="252" w:lineRule="auto"/>
              <w:rPr>
                <w:rFonts w:ascii="Times New Roman" w:hAnsi="Times New Roman" w:cs="Times New Roman"/>
              </w:rPr>
            </w:pPr>
            <w:r>
              <w:rPr>
                <w:rFonts w:ascii="Times New Roman" w:hAnsi="Times New Roman" w:cs="Times New Roman"/>
              </w:rPr>
              <w:t>Мне было…</w:t>
            </w:r>
          </w:p>
          <w:p w:rsidR="00235483" w:rsidRDefault="00235483">
            <w:pPr>
              <w:pStyle w:val="ParagraphStyle"/>
              <w:spacing w:line="252" w:lineRule="auto"/>
              <w:rPr>
                <w:rFonts w:ascii="Times New Roman" w:hAnsi="Times New Roman" w:cs="Times New Roman"/>
              </w:rPr>
            </w:pPr>
            <w:r>
              <w:rPr>
                <w:rFonts w:ascii="Times New Roman" w:hAnsi="Times New Roman" w:cs="Times New Roman"/>
              </w:rPr>
              <w:t>Я рад…</w:t>
            </w:r>
          </w:p>
        </w:tc>
        <w:tc>
          <w:tcPr>
            <w:tcW w:w="2674"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Заканчивают </w:t>
            </w:r>
            <w:proofErr w:type="spellStart"/>
            <w:r>
              <w:rPr>
                <w:rFonts w:ascii="Times New Roman" w:hAnsi="Times New Roman" w:cs="Times New Roman"/>
              </w:rPr>
              <w:t>предло</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жения</w:t>
            </w:r>
            <w:proofErr w:type="spellEnd"/>
            <w:r>
              <w:rPr>
                <w:rFonts w:ascii="Times New Roman" w:hAnsi="Times New Roman" w:cs="Times New Roman"/>
              </w:rPr>
              <w:t xml:space="preserve"> в зависимости </w:t>
            </w:r>
            <w:r>
              <w:rPr>
                <w:rFonts w:ascii="Times New Roman" w:hAnsi="Times New Roman" w:cs="Times New Roman"/>
              </w:rPr>
              <w:br/>
              <w:t xml:space="preserve">от своего состояния, </w:t>
            </w:r>
            <w:r>
              <w:rPr>
                <w:rFonts w:ascii="Times New Roman" w:hAnsi="Times New Roman" w:cs="Times New Roman"/>
              </w:rPr>
              <w:br/>
              <w:t>впечатления от урока</w:t>
            </w:r>
          </w:p>
        </w:tc>
        <w:tc>
          <w:tcPr>
            <w:tcW w:w="2614"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Открыто осмысливают </w:t>
            </w:r>
            <w:r>
              <w:rPr>
                <w:rFonts w:ascii="Times New Roman" w:hAnsi="Times New Roman" w:cs="Times New Roman"/>
              </w:rPr>
              <w:br/>
              <w:t>и оценивают свою деятельность на уроке</w:t>
            </w:r>
          </w:p>
        </w:tc>
        <w:tc>
          <w:tcPr>
            <w:tcW w:w="1592"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Беседа по вопросам. </w:t>
            </w:r>
            <w:proofErr w:type="spellStart"/>
            <w:r>
              <w:rPr>
                <w:rFonts w:ascii="Times New Roman" w:hAnsi="Times New Roman" w:cs="Times New Roman"/>
              </w:rPr>
              <w:t>Саморегуляция</w:t>
            </w:r>
            <w:proofErr w:type="spellEnd"/>
          </w:p>
        </w:tc>
      </w:tr>
      <w:tr w:rsidR="00235483" w:rsidTr="00235483">
        <w:trPr>
          <w:jc w:val="center"/>
        </w:trPr>
        <w:tc>
          <w:tcPr>
            <w:tcW w:w="2066"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b/>
                <w:bCs/>
              </w:rPr>
              <w:t xml:space="preserve">Домашнее задание: </w:t>
            </w:r>
            <w:r>
              <w:rPr>
                <w:rFonts w:ascii="Times New Roman" w:hAnsi="Times New Roman" w:cs="Times New Roman"/>
              </w:rPr>
              <w:t>упр. 220</w:t>
            </w:r>
          </w:p>
        </w:tc>
        <w:tc>
          <w:tcPr>
            <w:tcW w:w="2103"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Фронтальная. Словесный. Объяснение учителя</w:t>
            </w:r>
          </w:p>
        </w:tc>
        <w:tc>
          <w:tcPr>
            <w:tcW w:w="3051" w:type="dxa"/>
            <w:gridSpan w:val="2"/>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i/>
                <w:iCs/>
              </w:rPr>
            </w:pPr>
            <w:r>
              <w:rPr>
                <w:rFonts w:ascii="Times New Roman" w:hAnsi="Times New Roman" w:cs="Times New Roman"/>
                <w:i/>
                <w:iCs/>
              </w:rPr>
              <w:t xml:space="preserve">Объясняет содержание </w:t>
            </w:r>
            <w:r>
              <w:rPr>
                <w:rFonts w:ascii="Times New Roman" w:hAnsi="Times New Roman" w:cs="Times New Roman"/>
                <w:i/>
                <w:iCs/>
              </w:rPr>
              <w:br/>
              <w:t xml:space="preserve">и способы выполнения </w:t>
            </w:r>
            <w:r>
              <w:rPr>
                <w:rFonts w:ascii="Times New Roman" w:hAnsi="Times New Roman" w:cs="Times New Roman"/>
                <w:i/>
                <w:iCs/>
              </w:rPr>
              <w:br/>
              <w:t xml:space="preserve">домашнего задания. </w:t>
            </w:r>
          </w:p>
          <w:p w:rsidR="00235483" w:rsidRDefault="00235483">
            <w:pPr>
              <w:pStyle w:val="ParagraphStyle"/>
              <w:spacing w:line="252" w:lineRule="auto"/>
              <w:rPr>
                <w:rFonts w:ascii="Times New Roman" w:hAnsi="Times New Roman" w:cs="Times New Roman"/>
                <w:i/>
                <w:iCs/>
              </w:rPr>
            </w:pPr>
            <w:r>
              <w:rPr>
                <w:rFonts w:ascii="Times New Roman" w:hAnsi="Times New Roman" w:cs="Times New Roman"/>
                <w:i/>
                <w:iCs/>
              </w:rPr>
              <w:t xml:space="preserve">Проверяет </w:t>
            </w:r>
            <w:proofErr w:type="spellStart"/>
            <w:r>
              <w:rPr>
                <w:rFonts w:ascii="Times New Roman" w:hAnsi="Times New Roman" w:cs="Times New Roman"/>
                <w:i/>
                <w:iCs/>
              </w:rPr>
              <w:t>соответст</w:t>
            </w:r>
            <w:proofErr w:type="spellEnd"/>
            <w:r>
              <w:rPr>
                <w:rFonts w:ascii="Times New Roman" w:hAnsi="Times New Roman" w:cs="Times New Roman"/>
                <w:i/>
                <w:iCs/>
              </w:rPr>
              <w:t>-</w:t>
            </w:r>
            <w:r>
              <w:rPr>
                <w:rFonts w:ascii="Times New Roman" w:hAnsi="Times New Roman" w:cs="Times New Roman"/>
                <w:i/>
                <w:iCs/>
              </w:rPr>
              <w:br/>
            </w:r>
            <w:proofErr w:type="spellStart"/>
            <w:r>
              <w:rPr>
                <w:rFonts w:ascii="Times New Roman" w:hAnsi="Times New Roman" w:cs="Times New Roman"/>
                <w:i/>
                <w:iCs/>
              </w:rPr>
              <w:t>вующие</w:t>
            </w:r>
            <w:proofErr w:type="spellEnd"/>
            <w:r>
              <w:rPr>
                <w:rFonts w:ascii="Times New Roman" w:hAnsi="Times New Roman" w:cs="Times New Roman"/>
                <w:i/>
                <w:iCs/>
              </w:rPr>
              <w:t xml:space="preserve"> записи</w:t>
            </w:r>
          </w:p>
        </w:tc>
        <w:tc>
          <w:tcPr>
            <w:tcW w:w="2674"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Слушают объяснение учителя. Делают соответствующие записи</w:t>
            </w:r>
          </w:p>
        </w:tc>
        <w:tc>
          <w:tcPr>
            <w:tcW w:w="2614"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 xml:space="preserve">Принимают учебное </w:t>
            </w:r>
            <w:r>
              <w:rPr>
                <w:rFonts w:ascii="Times New Roman" w:hAnsi="Times New Roman" w:cs="Times New Roman"/>
              </w:rPr>
              <w:br/>
              <w:t xml:space="preserve">задание в соответствии </w:t>
            </w:r>
            <w:r>
              <w:rPr>
                <w:rFonts w:ascii="Times New Roman" w:hAnsi="Times New Roman" w:cs="Times New Roman"/>
              </w:rPr>
              <w:br/>
              <w:t>с уровнем своего раз-</w:t>
            </w:r>
            <w:r>
              <w:rPr>
                <w:rFonts w:ascii="Times New Roman" w:hAnsi="Times New Roman" w:cs="Times New Roman"/>
              </w:rPr>
              <w:br/>
              <w:t>вития</w:t>
            </w:r>
          </w:p>
        </w:tc>
        <w:tc>
          <w:tcPr>
            <w:tcW w:w="1592" w:type="dxa"/>
            <w:tcBorders>
              <w:top w:val="single" w:sz="6" w:space="0" w:color="000000"/>
              <w:left w:val="single" w:sz="6" w:space="0" w:color="000000"/>
              <w:bottom w:val="single" w:sz="6" w:space="0" w:color="000000"/>
              <w:right w:val="single" w:sz="6" w:space="0" w:color="000000"/>
            </w:tcBorders>
          </w:tcPr>
          <w:p w:rsidR="00235483" w:rsidRDefault="00235483">
            <w:pPr>
              <w:pStyle w:val="ParagraphStyle"/>
              <w:spacing w:line="252" w:lineRule="auto"/>
              <w:rPr>
                <w:rFonts w:ascii="Times New Roman" w:hAnsi="Times New Roman" w:cs="Times New Roman"/>
              </w:rPr>
            </w:pPr>
            <w:r>
              <w:rPr>
                <w:rFonts w:ascii="Times New Roman" w:hAnsi="Times New Roman" w:cs="Times New Roman"/>
              </w:rPr>
              <w:t>Упражнение</w:t>
            </w:r>
          </w:p>
        </w:tc>
      </w:tr>
    </w:tbl>
    <w:p w:rsidR="00235483" w:rsidRDefault="00235483" w:rsidP="00235483">
      <w:pPr>
        <w:pStyle w:val="ParagraphStyle"/>
        <w:spacing w:line="252" w:lineRule="auto"/>
        <w:jc w:val="center"/>
        <w:rPr>
          <w:rFonts w:ascii="Times New Roman" w:hAnsi="Times New Roman" w:cs="Times New Roman"/>
          <w:sz w:val="20"/>
          <w:szCs w:val="20"/>
        </w:rPr>
      </w:pPr>
    </w:p>
    <w:p w:rsidR="00235483" w:rsidRDefault="00235483" w:rsidP="00235483">
      <w:pPr>
        <w:pStyle w:val="ParagraphStyle"/>
        <w:spacing w:line="252" w:lineRule="auto"/>
        <w:jc w:val="right"/>
        <w:rPr>
          <w:rFonts w:ascii="Times New Roman" w:hAnsi="Times New Roman" w:cs="Times New Roman"/>
          <w:i/>
          <w:iCs/>
          <w:sz w:val="28"/>
          <w:szCs w:val="28"/>
        </w:rPr>
      </w:pPr>
      <w:r>
        <w:rPr>
          <w:rFonts w:ascii="Times New Roman" w:hAnsi="Times New Roman" w:cs="Times New Roman"/>
          <w:i/>
          <w:iCs/>
          <w:sz w:val="28"/>
          <w:szCs w:val="28"/>
        </w:rPr>
        <w:t>Приложение</w:t>
      </w:r>
    </w:p>
    <w:p w:rsidR="00235483" w:rsidRDefault="00235483" w:rsidP="00235483">
      <w:pPr>
        <w:pStyle w:val="ParagraphStyle"/>
        <w:spacing w:before="120" w:after="120" w:line="252" w:lineRule="auto"/>
        <w:jc w:val="center"/>
        <w:rPr>
          <w:rFonts w:ascii="Times New Roman" w:hAnsi="Times New Roman" w:cs="Times New Roman"/>
          <w:caps/>
        </w:rPr>
      </w:pPr>
      <w:r>
        <w:rPr>
          <w:rFonts w:ascii="Times New Roman" w:hAnsi="Times New Roman" w:cs="Times New Roman"/>
          <w:caps/>
        </w:rPr>
        <w:t>Весна-красна</w:t>
      </w:r>
    </w:p>
    <w:p w:rsidR="00235483" w:rsidRDefault="00235483" w:rsidP="0023548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Радостно светит в весенний день солнышко. Быстро тает на полях снег. Побежали по дорогам веселые, говорливые ручейки. Лед на реке посинел. Надулись на деревьях пахучие, клейкие почки. Уже прилетели из теплых краев грачи. Важные, черные, ходят они по дорогам. Поставили ребята на деревьях скворечни. Спешат из школы посмотреть, нет ли весенних гостей – скворцов. </w:t>
      </w:r>
    </w:p>
    <w:p w:rsidR="00235483" w:rsidRDefault="00235483" w:rsidP="00235483">
      <w:pPr>
        <w:pStyle w:val="ParagraphStyle"/>
        <w:spacing w:line="252" w:lineRule="auto"/>
        <w:ind w:firstLine="360"/>
        <w:jc w:val="right"/>
        <w:rPr>
          <w:rFonts w:ascii="Times New Roman" w:hAnsi="Times New Roman" w:cs="Times New Roman"/>
          <w:i/>
          <w:iCs/>
          <w:sz w:val="28"/>
          <w:szCs w:val="28"/>
        </w:rPr>
      </w:pPr>
      <w:r>
        <w:rPr>
          <w:rFonts w:ascii="Times New Roman" w:hAnsi="Times New Roman" w:cs="Times New Roman"/>
          <w:i/>
          <w:iCs/>
          <w:sz w:val="28"/>
          <w:szCs w:val="28"/>
        </w:rPr>
        <w:t>И. Соколов-Микитов</w:t>
      </w:r>
    </w:p>
    <w:p w:rsidR="00122A89" w:rsidRPr="00235483" w:rsidRDefault="00122A89" w:rsidP="00C50918">
      <w:pPr>
        <w:rPr>
          <w:sz w:val="28"/>
          <w:szCs w:val="28"/>
          <w:lang/>
        </w:rPr>
      </w:pPr>
    </w:p>
    <w:sectPr w:rsidR="00122A89" w:rsidRPr="00235483" w:rsidSect="00235483">
      <w:pgSz w:w="15840" w:h="12240" w:orient="landscape"/>
      <w:pgMar w:top="1701" w:right="1134" w:bottom="851" w:left="113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0E00" w:rsidRDefault="00FE0E00" w:rsidP="005258DE">
      <w:pPr>
        <w:spacing w:after="0" w:line="240" w:lineRule="auto"/>
      </w:pPr>
      <w:r>
        <w:separator/>
      </w:r>
    </w:p>
  </w:endnote>
  <w:endnote w:type="continuationSeparator" w:id="0">
    <w:p w:rsidR="00FE0E00" w:rsidRDefault="00FE0E00" w:rsidP="005258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0E00" w:rsidRDefault="00FE0E00" w:rsidP="005258DE">
      <w:pPr>
        <w:spacing w:after="0" w:line="240" w:lineRule="auto"/>
      </w:pPr>
      <w:r>
        <w:separator/>
      </w:r>
    </w:p>
  </w:footnote>
  <w:footnote w:type="continuationSeparator" w:id="0">
    <w:p w:rsidR="00FE0E00" w:rsidRDefault="00FE0E00" w:rsidP="005258D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savePreviewPicture/>
  <w:footnotePr>
    <w:footnote w:id="-1"/>
    <w:footnote w:id="0"/>
  </w:footnotePr>
  <w:endnotePr>
    <w:endnote w:id="-1"/>
    <w:endnote w:id="0"/>
  </w:endnotePr>
  <w:compat/>
  <w:rsids>
    <w:rsidRoot w:val="0056589C"/>
    <w:rsid w:val="00021747"/>
    <w:rsid w:val="000311E6"/>
    <w:rsid w:val="0006261F"/>
    <w:rsid w:val="000825D0"/>
    <w:rsid w:val="00084CBC"/>
    <w:rsid w:val="00122A89"/>
    <w:rsid w:val="00134244"/>
    <w:rsid w:val="0016661D"/>
    <w:rsid w:val="001741A4"/>
    <w:rsid w:val="0019303B"/>
    <w:rsid w:val="001936F0"/>
    <w:rsid w:val="001D1C4A"/>
    <w:rsid w:val="001F32FD"/>
    <w:rsid w:val="00216AAF"/>
    <w:rsid w:val="00235483"/>
    <w:rsid w:val="00251B3B"/>
    <w:rsid w:val="00270C1D"/>
    <w:rsid w:val="00275980"/>
    <w:rsid w:val="002956A0"/>
    <w:rsid w:val="002A4B8F"/>
    <w:rsid w:val="002C2046"/>
    <w:rsid w:val="002C47FA"/>
    <w:rsid w:val="002D2E87"/>
    <w:rsid w:val="002E62D3"/>
    <w:rsid w:val="00300D87"/>
    <w:rsid w:val="00386938"/>
    <w:rsid w:val="003C1B10"/>
    <w:rsid w:val="003C2AEA"/>
    <w:rsid w:val="003D69AB"/>
    <w:rsid w:val="003E3ADE"/>
    <w:rsid w:val="00401033"/>
    <w:rsid w:val="00410C4B"/>
    <w:rsid w:val="004162AD"/>
    <w:rsid w:val="00420C2A"/>
    <w:rsid w:val="0043480A"/>
    <w:rsid w:val="00437EB2"/>
    <w:rsid w:val="00440696"/>
    <w:rsid w:val="004A7DB8"/>
    <w:rsid w:val="004B1261"/>
    <w:rsid w:val="004D0738"/>
    <w:rsid w:val="004E32F9"/>
    <w:rsid w:val="004F6F11"/>
    <w:rsid w:val="004F7F02"/>
    <w:rsid w:val="00500094"/>
    <w:rsid w:val="0050643E"/>
    <w:rsid w:val="00512708"/>
    <w:rsid w:val="00517D35"/>
    <w:rsid w:val="005258DE"/>
    <w:rsid w:val="0053131F"/>
    <w:rsid w:val="00536F3F"/>
    <w:rsid w:val="0056589C"/>
    <w:rsid w:val="005715DA"/>
    <w:rsid w:val="005A54C7"/>
    <w:rsid w:val="00635089"/>
    <w:rsid w:val="0064297E"/>
    <w:rsid w:val="00646B17"/>
    <w:rsid w:val="006573F7"/>
    <w:rsid w:val="00671B47"/>
    <w:rsid w:val="00674603"/>
    <w:rsid w:val="006764EC"/>
    <w:rsid w:val="00680011"/>
    <w:rsid w:val="0068421A"/>
    <w:rsid w:val="006B0F02"/>
    <w:rsid w:val="006C2399"/>
    <w:rsid w:val="00710F73"/>
    <w:rsid w:val="007F7784"/>
    <w:rsid w:val="0080016F"/>
    <w:rsid w:val="00832684"/>
    <w:rsid w:val="00842E43"/>
    <w:rsid w:val="00852280"/>
    <w:rsid w:val="008700BF"/>
    <w:rsid w:val="00871E6B"/>
    <w:rsid w:val="008758F5"/>
    <w:rsid w:val="0088601B"/>
    <w:rsid w:val="008B547F"/>
    <w:rsid w:val="008D6906"/>
    <w:rsid w:val="008E02E1"/>
    <w:rsid w:val="008E6A94"/>
    <w:rsid w:val="008F69DF"/>
    <w:rsid w:val="00922854"/>
    <w:rsid w:val="0094469F"/>
    <w:rsid w:val="00985FED"/>
    <w:rsid w:val="009A6618"/>
    <w:rsid w:val="009C5435"/>
    <w:rsid w:val="009D1730"/>
    <w:rsid w:val="00A1772B"/>
    <w:rsid w:val="00A95A90"/>
    <w:rsid w:val="00A97369"/>
    <w:rsid w:val="00AA3B56"/>
    <w:rsid w:val="00AB2BFF"/>
    <w:rsid w:val="00AE204D"/>
    <w:rsid w:val="00B146EE"/>
    <w:rsid w:val="00B50FE2"/>
    <w:rsid w:val="00B57D60"/>
    <w:rsid w:val="00B93558"/>
    <w:rsid w:val="00B93DC7"/>
    <w:rsid w:val="00BA12B8"/>
    <w:rsid w:val="00BC7642"/>
    <w:rsid w:val="00BD222D"/>
    <w:rsid w:val="00BF764F"/>
    <w:rsid w:val="00C10708"/>
    <w:rsid w:val="00C50918"/>
    <w:rsid w:val="00C5639A"/>
    <w:rsid w:val="00C61EED"/>
    <w:rsid w:val="00C65A14"/>
    <w:rsid w:val="00C6648F"/>
    <w:rsid w:val="00C70A88"/>
    <w:rsid w:val="00CA52B4"/>
    <w:rsid w:val="00CD464C"/>
    <w:rsid w:val="00CE6147"/>
    <w:rsid w:val="00CF1090"/>
    <w:rsid w:val="00CF29BC"/>
    <w:rsid w:val="00CF4FF9"/>
    <w:rsid w:val="00D00136"/>
    <w:rsid w:val="00D06B9B"/>
    <w:rsid w:val="00D21A5E"/>
    <w:rsid w:val="00D319B7"/>
    <w:rsid w:val="00D43CAB"/>
    <w:rsid w:val="00D47B81"/>
    <w:rsid w:val="00D91B80"/>
    <w:rsid w:val="00DA40AA"/>
    <w:rsid w:val="00DA72B9"/>
    <w:rsid w:val="00DC4C0B"/>
    <w:rsid w:val="00DD28EC"/>
    <w:rsid w:val="00E36511"/>
    <w:rsid w:val="00E43959"/>
    <w:rsid w:val="00E70D3A"/>
    <w:rsid w:val="00E77348"/>
    <w:rsid w:val="00EA2017"/>
    <w:rsid w:val="00ED55BD"/>
    <w:rsid w:val="00ED5AC8"/>
    <w:rsid w:val="00EF3385"/>
    <w:rsid w:val="00F30011"/>
    <w:rsid w:val="00F3262D"/>
    <w:rsid w:val="00F42AA3"/>
    <w:rsid w:val="00F5759B"/>
    <w:rsid w:val="00F96974"/>
    <w:rsid w:val="00F96EDD"/>
    <w:rsid w:val="00FB0E1C"/>
    <w:rsid w:val="00FC00BF"/>
    <w:rsid w:val="00FC00D5"/>
    <w:rsid w:val="00FE0E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C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146E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146EE"/>
    <w:rPr>
      <w:rFonts w:ascii="Tahoma" w:hAnsi="Tahoma" w:cs="Tahoma"/>
      <w:sz w:val="16"/>
      <w:szCs w:val="16"/>
    </w:rPr>
  </w:style>
  <w:style w:type="paragraph" w:styleId="a5">
    <w:name w:val="Normal (Web)"/>
    <w:basedOn w:val="a"/>
    <w:uiPriority w:val="99"/>
    <w:semiHidden/>
    <w:unhideWhenUsed/>
    <w:rsid w:val="002C20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C2046"/>
  </w:style>
  <w:style w:type="character" w:styleId="a6">
    <w:name w:val="Hyperlink"/>
    <w:basedOn w:val="a0"/>
    <w:uiPriority w:val="99"/>
    <w:semiHidden/>
    <w:unhideWhenUsed/>
    <w:rsid w:val="002C2046"/>
    <w:rPr>
      <w:color w:val="0000FF"/>
      <w:u w:val="single"/>
    </w:rPr>
  </w:style>
  <w:style w:type="paragraph" w:customStyle="1" w:styleId="ParagraphStyle">
    <w:name w:val="Paragraph Style"/>
    <w:rsid w:val="00235483"/>
    <w:pPr>
      <w:autoSpaceDE w:val="0"/>
      <w:autoSpaceDN w:val="0"/>
      <w:adjustRightInd w:val="0"/>
      <w:spacing w:after="0" w:line="240" w:lineRule="auto"/>
    </w:pPr>
    <w:rPr>
      <w:rFonts w:ascii="Arial" w:hAnsi="Arial" w:cs="Arial"/>
      <w:sz w:val="24"/>
      <w:szCs w:val="24"/>
      <w:lang/>
    </w:rPr>
  </w:style>
  <w:style w:type="paragraph" w:customStyle="1" w:styleId="Centered">
    <w:name w:val="Centered"/>
    <w:uiPriority w:val="99"/>
    <w:rsid w:val="00235483"/>
    <w:pPr>
      <w:autoSpaceDE w:val="0"/>
      <w:autoSpaceDN w:val="0"/>
      <w:adjustRightInd w:val="0"/>
      <w:spacing w:after="0" w:line="240" w:lineRule="auto"/>
      <w:jc w:val="center"/>
    </w:pPr>
    <w:rPr>
      <w:rFonts w:ascii="Arial" w:hAnsi="Arial" w:cs="Arial"/>
      <w:sz w:val="24"/>
      <w:szCs w:val="24"/>
      <w:lang/>
    </w:rPr>
  </w:style>
  <w:style w:type="character" w:customStyle="1" w:styleId="Normaltext">
    <w:name w:val="Normal text"/>
    <w:uiPriority w:val="99"/>
    <w:rsid w:val="00235483"/>
    <w:rPr>
      <w:color w:val="000000"/>
      <w:sz w:val="20"/>
      <w:szCs w:val="20"/>
    </w:rPr>
  </w:style>
  <w:style w:type="character" w:customStyle="1" w:styleId="Heading">
    <w:name w:val="Heading"/>
    <w:uiPriority w:val="99"/>
    <w:rsid w:val="00235483"/>
    <w:rPr>
      <w:b/>
      <w:bCs/>
      <w:color w:val="0000FF"/>
      <w:sz w:val="20"/>
      <w:szCs w:val="20"/>
    </w:rPr>
  </w:style>
  <w:style w:type="character" w:customStyle="1" w:styleId="Subheading">
    <w:name w:val="Subheading"/>
    <w:uiPriority w:val="99"/>
    <w:rsid w:val="00235483"/>
    <w:rPr>
      <w:b/>
      <w:bCs/>
      <w:color w:val="000080"/>
      <w:sz w:val="20"/>
      <w:szCs w:val="20"/>
    </w:rPr>
  </w:style>
  <w:style w:type="character" w:customStyle="1" w:styleId="Keywords">
    <w:name w:val="Keywords"/>
    <w:uiPriority w:val="99"/>
    <w:rsid w:val="00235483"/>
    <w:rPr>
      <w:i/>
      <w:iCs/>
      <w:color w:val="800000"/>
      <w:sz w:val="20"/>
      <w:szCs w:val="20"/>
    </w:rPr>
  </w:style>
  <w:style w:type="character" w:customStyle="1" w:styleId="Jump1">
    <w:name w:val="Jump 1"/>
    <w:uiPriority w:val="99"/>
    <w:rsid w:val="00235483"/>
    <w:rPr>
      <w:color w:val="008000"/>
      <w:sz w:val="20"/>
      <w:szCs w:val="20"/>
      <w:u w:val="single"/>
    </w:rPr>
  </w:style>
  <w:style w:type="character" w:customStyle="1" w:styleId="Jump2">
    <w:name w:val="Jump 2"/>
    <w:uiPriority w:val="99"/>
    <w:rsid w:val="00235483"/>
    <w:rPr>
      <w:color w:val="008000"/>
      <w:sz w:val="20"/>
      <w:szCs w:val="20"/>
      <w:u w:val="single"/>
    </w:rPr>
  </w:style>
</w:styles>
</file>

<file path=word/webSettings.xml><?xml version="1.0" encoding="utf-8"?>
<w:webSettings xmlns:r="http://schemas.openxmlformats.org/officeDocument/2006/relationships" xmlns:w="http://schemas.openxmlformats.org/wordprocessingml/2006/main">
  <w:divs>
    <w:div w:id="1097941610">
      <w:bodyDiv w:val="1"/>
      <w:marLeft w:val="0"/>
      <w:marRight w:val="0"/>
      <w:marTop w:val="0"/>
      <w:marBottom w:val="0"/>
      <w:divBdr>
        <w:top w:val="none" w:sz="0" w:space="0" w:color="auto"/>
        <w:left w:val="none" w:sz="0" w:space="0" w:color="auto"/>
        <w:bottom w:val="none" w:sz="0" w:space="0" w:color="auto"/>
        <w:right w:val="none" w:sz="0" w:space="0" w:color="auto"/>
      </w:divBdr>
    </w:div>
    <w:div w:id="121072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975</Words>
  <Characters>5561</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cp:lastPrinted>2016-07-05T01:45:00Z</cp:lastPrinted>
  <dcterms:created xsi:type="dcterms:W3CDTF">2016-09-11T00:28:00Z</dcterms:created>
  <dcterms:modified xsi:type="dcterms:W3CDTF">2016-09-11T00:28:00Z</dcterms:modified>
</cp:coreProperties>
</file>